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35FB" w14:textId="22C6834E" w:rsidR="006A2B46" w:rsidRPr="006A2B46" w:rsidRDefault="006A2B46" w:rsidP="006A2B46">
      <w:r w:rsidRPr="006A2B46">
        <w:t>Welcome to OG</w:t>
      </w:r>
      <w:r w:rsidR="007F5947">
        <w:t>E</w:t>
      </w:r>
      <w:r w:rsidRPr="006A2B46">
        <w:t>'s foundational training on</w:t>
      </w:r>
      <w:r>
        <w:t xml:space="preserve"> </w:t>
      </w:r>
      <w:r w:rsidRPr="006A2B46">
        <w:t>the 18</w:t>
      </w:r>
      <w:r>
        <w:t xml:space="preserve"> </w:t>
      </w:r>
      <w:r w:rsidRPr="006A2B46">
        <w:t>U</w:t>
      </w:r>
      <w:r>
        <w:t xml:space="preserve">.S. Code (U.S.C.) </w:t>
      </w:r>
      <w:r w:rsidRPr="006A2B46">
        <w:t>208</w:t>
      </w:r>
      <w:r>
        <w:t xml:space="preserve">(a) </w:t>
      </w:r>
      <w:r w:rsidRPr="006A2B46">
        <w:t>elements.</w:t>
      </w:r>
      <w:r>
        <w:t xml:space="preserve"> </w:t>
      </w:r>
      <w:r w:rsidRPr="006A2B46">
        <w:t>This training is being released in</w:t>
      </w:r>
      <w:r>
        <w:t xml:space="preserve"> </w:t>
      </w:r>
      <w:r w:rsidRPr="006A2B46">
        <w:t>conjunction with a job aid that details</w:t>
      </w:r>
      <w:r>
        <w:t xml:space="preserve"> </w:t>
      </w:r>
      <w:r w:rsidRPr="006A2B46">
        <w:t>relevant legal resources and background</w:t>
      </w:r>
      <w:r>
        <w:t xml:space="preserve"> </w:t>
      </w:r>
      <w:r w:rsidRPr="006A2B46">
        <w:t xml:space="preserve">for each element of </w:t>
      </w:r>
      <w:r>
        <w:t xml:space="preserve">18 U.S.C. 208(a). </w:t>
      </w:r>
      <w:r w:rsidRPr="006A2B46">
        <w:t>The job aid will be available on OG</w:t>
      </w:r>
      <w:r>
        <w:t xml:space="preserve">E’s </w:t>
      </w:r>
      <w:r w:rsidRPr="006A2B46">
        <w:t>website and on the training platform</w:t>
      </w:r>
      <w:r>
        <w:t xml:space="preserve"> </w:t>
      </w:r>
      <w:r w:rsidRPr="006A2B46">
        <w:t>come January 2026.</w:t>
      </w:r>
    </w:p>
    <w:p w14:paraId="29D433BF" w14:textId="5F5BF382" w:rsidR="006A2B46" w:rsidRPr="006A2B46" w:rsidRDefault="006A2B46" w:rsidP="006A2B46">
      <w:r w:rsidRPr="006A2B46">
        <w:t xml:space="preserve">The purpose of the </w:t>
      </w:r>
      <w:r>
        <w:t>18 U.S.C. 208(a)</w:t>
      </w:r>
      <w:r w:rsidRPr="006A2B46">
        <w:t xml:space="preserve"> </w:t>
      </w:r>
      <w:r>
        <w:t xml:space="preserve">Job Aid </w:t>
      </w:r>
      <w:r w:rsidRPr="006A2B46">
        <w:t>is three-fold.</w:t>
      </w:r>
      <w:r>
        <w:t xml:space="preserve"> </w:t>
      </w:r>
      <w:r w:rsidRPr="006A2B46">
        <w:t>First, to assist ethics officials in</w:t>
      </w:r>
      <w:r>
        <w:t xml:space="preserve"> </w:t>
      </w:r>
      <w:r w:rsidRPr="006A2B46">
        <w:t>analyzing 208</w:t>
      </w:r>
      <w:r>
        <w:t>(a)</w:t>
      </w:r>
      <w:r w:rsidRPr="006A2B46">
        <w:t xml:space="preserve"> questions.</w:t>
      </w:r>
      <w:r>
        <w:t xml:space="preserve"> </w:t>
      </w:r>
      <w:r w:rsidRPr="006A2B46">
        <w:t>Second, to teach ethics officials to</w:t>
      </w:r>
      <w:r>
        <w:t xml:space="preserve"> </w:t>
      </w:r>
      <w:r w:rsidRPr="006A2B46">
        <w:t xml:space="preserve">review </w:t>
      </w:r>
      <w:r>
        <w:t>208(a)</w:t>
      </w:r>
      <w:r w:rsidRPr="006A2B46">
        <w:t xml:space="preserve"> elements in sequential</w:t>
      </w:r>
      <w:r>
        <w:t xml:space="preserve"> </w:t>
      </w:r>
      <w:r w:rsidRPr="006A2B46">
        <w:t>order.</w:t>
      </w:r>
      <w:r>
        <w:t xml:space="preserve"> </w:t>
      </w:r>
      <w:r w:rsidRPr="006A2B46">
        <w:t>And third, to direct ethics officials to</w:t>
      </w:r>
      <w:r>
        <w:t xml:space="preserve"> </w:t>
      </w:r>
      <w:r w:rsidRPr="006A2B46">
        <w:t>relevant resources for each element.</w:t>
      </w:r>
      <w:r>
        <w:t xml:space="preserve"> </w:t>
      </w:r>
      <w:r w:rsidRPr="006A2B46">
        <w:t>These relevant resources include</w:t>
      </w:r>
      <w:r>
        <w:t xml:space="preserve"> </w:t>
      </w:r>
      <w:r w:rsidRPr="006A2B46">
        <w:t>regulations,</w:t>
      </w:r>
      <w:r>
        <w:t xml:space="preserve"> Office of Legal Counsel, </w:t>
      </w:r>
      <w:r w:rsidRPr="006A2B46">
        <w:t>or OLC</w:t>
      </w:r>
      <w:r>
        <w:t>,</w:t>
      </w:r>
      <w:r w:rsidRPr="006A2B46">
        <w:t xml:space="preserve"> opinions,</w:t>
      </w:r>
      <w:r>
        <w:t xml:space="preserve"> </w:t>
      </w:r>
      <w:r w:rsidRPr="006A2B46">
        <w:t>legal advisories,</w:t>
      </w:r>
      <w:r>
        <w:t xml:space="preserve"> </w:t>
      </w:r>
      <w:r w:rsidRPr="006A2B46">
        <w:t>trainings, case law, and other available</w:t>
      </w:r>
      <w:r>
        <w:t xml:space="preserve"> </w:t>
      </w:r>
      <w:r w:rsidRPr="006A2B46">
        <w:t>OG</w:t>
      </w:r>
      <w:r>
        <w:t>E</w:t>
      </w:r>
      <w:r w:rsidRPr="006A2B46">
        <w:t xml:space="preserve"> guidance.</w:t>
      </w:r>
    </w:p>
    <w:p w14:paraId="3291C006" w14:textId="5815C27D" w:rsidR="006A2B46" w:rsidRPr="006A2B46" w:rsidRDefault="006A2B46" w:rsidP="006A2B46">
      <w:r w:rsidRPr="006A2B46">
        <w:t>18 U</w:t>
      </w:r>
      <w:r w:rsidR="007F5947">
        <w:t xml:space="preserve">.S.C. </w:t>
      </w:r>
      <w:r w:rsidRPr="006A2B46">
        <w:t>208 is foundational for much of</w:t>
      </w:r>
      <w:r>
        <w:t xml:space="preserve"> </w:t>
      </w:r>
      <w:r w:rsidRPr="006A2B46">
        <w:t>ethics work</w:t>
      </w:r>
      <w:r>
        <w:t>,</w:t>
      </w:r>
      <w:r w:rsidRPr="006A2B46">
        <w:t xml:space="preserve"> including and especially</w:t>
      </w:r>
      <w:r>
        <w:t xml:space="preserve"> </w:t>
      </w:r>
      <w:r w:rsidRPr="006A2B46">
        <w:t>financial disclosure.</w:t>
      </w:r>
      <w:r>
        <w:t xml:space="preserve"> </w:t>
      </w:r>
      <w:r w:rsidRPr="006A2B46">
        <w:t>It is the criminal statute OG</w:t>
      </w:r>
      <w:r>
        <w:t>E</w:t>
      </w:r>
      <w:r w:rsidRPr="006A2B46">
        <w:t xml:space="preserve"> most</w:t>
      </w:r>
      <w:r>
        <w:t xml:space="preserve"> </w:t>
      </w:r>
      <w:r w:rsidRPr="006A2B46">
        <w:t>commonly receives agency questions on.</w:t>
      </w:r>
      <w:r>
        <w:t xml:space="preserve"> </w:t>
      </w:r>
      <w:r w:rsidRPr="006A2B46">
        <w:t>It is also the criminal conflict of</w:t>
      </w:r>
      <w:r>
        <w:t xml:space="preserve"> </w:t>
      </w:r>
      <w:r w:rsidRPr="006A2B46">
        <w:t>interest statute that is most frequently</w:t>
      </w:r>
      <w:r>
        <w:t xml:space="preserve"> </w:t>
      </w:r>
      <w:r w:rsidRPr="006A2B46">
        <w:t xml:space="preserve">prosecuted by the </w:t>
      </w:r>
      <w:r>
        <w:t>Department of Justice.</w:t>
      </w:r>
    </w:p>
    <w:p w14:paraId="450B5C10" w14:textId="10C63CC3" w:rsidR="006A2B46" w:rsidRPr="006A2B46" w:rsidRDefault="006A2B46" w:rsidP="006A2B46">
      <w:r w:rsidRPr="006A2B46">
        <w:t>Here</w:t>
      </w:r>
      <w:r>
        <w:t xml:space="preserve"> </w:t>
      </w:r>
      <w:r w:rsidRPr="006A2B46">
        <w:t>is a general overview of the key legal</w:t>
      </w:r>
      <w:r>
        <w:t xml:space="preserve"> </w:t>
      </w:r>
      <w:r w:rsidRPr="006A2B46">
        <w:t>history of 18 U</w:t>
      </w:r>
      <w:r>
        <w:t xml:space="preserve">.S.C. </w:t>
      </w:r>
      <w:r w:rsidRPr="006A2B46">
        <w:t>208</w:t>
      </w:r>
      <w:r>
        <w:t xml:space="preserve">(a). </w:t>
      </w:r>
      <w:r w:rsidRPr="006A2B46">
        <w:t>The criminal statute was originally</w:t>
      </w:r>
      <w:r>
        <w:t xml:space="preserve"> </w:t>
      </w:r>
      <w:r w:rsidRPr="006A2B46">
        <w:t>published in 1962.16 years later, an OLC legal opinion was</w:t>
      </w:r>
      <w:r>
        <w:t xml:space="preserve"> </w:t>
      </w:r>
      <w:r w:rsidRPr="006A2B46">
        <w:t>issued in 1978</w:t>
      </w:r>
      <w:r>
        <w:t xml:space="preserve"> </w:t>
      </w:r>
      <w:r w:rsidRPr="006A2B46">
        <w:t>that introduced the direct and</w:t>
      </w:r>
      <w:r>
        <w:t xml:space="preserve"> </w:t>
      </w:r>
      <w:r w:rsidRPr="006A2B46">
        <w:t>predictable effect test.</w:t>
      </w:r>
      <w:r>
        <w:t xml:space="preserve"> </w:t>
      </w:r>
      <w:r w:rsidRPr="006A2B46">
        <w:t>OG</w:t>
      </w:r>
      <w:r>
        <w:t>E</w:t>
      </w:r>
      <w:r w:rsidRPr="006A2B46">
        <w:t xml:space="preserve"> published its regulation 5 </w:t>
      </w:r>
      <w:r>
        <w:t>Code of Federal Regulations (</w:t>
      </w:r>
      <w:r w:rsidRPr="006A2B46">
        <w:t>CFR</w:t>
      </w:r>
      <w:r>
        <w:t>)</w:t>
      </w:r>
      <w:r w:rsidRPr="006A2B46">
        <w:t xml:space="preserve"> 2635</w:t>
      </w:r>
      <w:r>
        <w:t xml:space="preserve"> S</w:t>
      </w:r>
      <w:r w:rsidRPr="006A2B46">
        <w:t>ubpart D in 1992</w:t>
      </w:r>
      <w:r>
        <w:t xml:space="preserve">, </w:t>
      </w:r>
      <w:r w:rsidRPr="006A2B46">
        <w:t>which introduced the direct and</w:t>
      </w:r>
      <w:r>
        <w:t xml:space="preserve"> </w:t>
      </w:r>
      <w:r w:rsidRPr="006A2B46">
        <w:t>predictable effect test to the 18 U</w:t>
      </w:r>
      <w:r>
        <w:t xml:space="preserve">.S.C. </w:t>
      </w:r>
      <w:r w:rsidRPr="006A2B46">
        <w:t>208</w:t>
      </w:r>
      <w:r>
        <w:t>(a)</w:t>
      </w:r>
      <w:r w:rsidRPr="006A2B46">
        <w:t xml:space="preserve"> analysis.</w:t>
      </w:r>
      <w:r>
        <w:t xml:space="preserve"> </w:t>
      </w:r>
      <w:r w:rsidRPr="006A2B46">
        <w:t>Finally, OG</w:t>
      </w:r>
      <w:r>
        <w:t>E</w:t>
      </w:r>
      <w:r w:rsidRPr="006A2B46">
        <w:t xml:space="preserve"> regulation 5 CFR 2640</w:t>
      </w:r>
      <w:r>
        <w:t xml:space="preserve">, </w:t>
      </w:r>
      <w:r w:rsidRPr="006A2B46">
        <w:t>published in 1996</w:t>
      </w:r>
      <w:r>
        <w:t xml:space="preserve">, </w:t>
      </w:r>
      <w:r w:rsidRPr="006A2B46">
        <w:t>interprets and is the implementing</w:t>
      </w:r>
      <w:r>
        <w:t xml:space="preserve"> </w:t>
      </w:r>
      <w:r w:rsidRPr="006A2B46">
        <w:t>regulation for section 208</w:t>
      </w:r>
      <w:r>
        <w:t>(a)</w:t>
      </w:r>
      <w:r w:rsidRPr="006A2B46">
        <w:t>.</w:t>
      </w:r>
    </w:p>
    <w:p w14:paraId="4C582606" w14:textId="58B088E9" w:rsidR="00073D46" w:rsidRDefault="00073D46" w:rsidP="006A2B46">
      <w:r>
        <w:t>2:52</w:t>
      </w:r>
    </w:p>
    <w:p w14:paraId="3199C232" w14:textId="5631B777" w:rsidR="006A2B46" w:rsidRPr="006A2B46" w:rsidRDefault="006A2B46" w:rsidP="006A2B46">
      <w:r w:rsidRPr="006A2B46">
        <w:t>As a refresh, here are the six elements</w:t>
      </w:r>
      <w:r>
        <w:t xml:space="preserve"> </w:t>
      </w:r>
      <w:r w:rsidRPr="006A2B46">
        <w:t xml:space="preserve">of 18 </w:t>
      </w:r>
      <w:r>
        <w:t>U.S.C.</w:t>
      </w:r>
      <w:r w:rsidRPr="006A2B46">
        <w:t xml:space="preserve"> 208</w:t>
      </w:r>
      <w:r>
        <w:t>(a)</w:t>
      </w:r>
      <w:r w:rsidRPr="006A2B46">
        <w:t>.</w:t>
      </w:r>
      <w:r>
        <w:t xml:space="preserve"> </w:t>
      </w:r>
      <w:r w:rsidRPr="006A2B46">
        <w:t>The top five elements are drawn from the</w:t>
      </w:r>
      <w:r>
        <w:t xml:space="preserve"> </w:t>
      </w:r>
      <w:r w:rsidRPr="006A2B46">
        <w:t>criminal statute directly, while the</w:t>
      </w:r>
      <w:r>
        <w:t xml:space="preserve"> </w:t>
      </w:r>
      <w:r w:rsidRPr="006A2B46">
        <w:t>sixth, the direct and predictable effect</w:t>
      </w:r>
      <w:r>
        <w:t xml:space="preserve"> </w:t>
      </w:r>
      <w:r w:rsidRPr="006A2B46">
        <w:t>test</w:t>
      </w:r>
      <w:r>
        <w:t xml:space="preserve">, </w:t>
      </w:r>
      <w:r w:rsidRPr="006A2B46">
        <w:t>is derived from OG</w:t>
      </w:r>
      <w:r>
        <w:t>E</w:t>
      </w:r>
      <w:r w:rsidRPr="006A2B46">
        <w:t xml:space="preserve">'s regulations </w:t>
      </w:r>
      <w:r>
        <w:t xml:space="preserve">at </w:t>
      </w:r>
      <w:r w:rsidRPr="006A2B46">
        <w:t>5</w:t>
      </w:r>
      <w:r>
        <w:t xml:space="preserve"> </w:t>
      </w:r>
      <w:r w:rsidRPr="006A2B46">
        <w:t>CFR 2640</w:t>
      </w:r>
      <w:r>
        <w:t>.</w:t>
      </w:r>
      <w:r w:rsidRPr="006A2B46">
        <w:t>103</w:t>
      </w:r>
      <w:r>
        <w:t>(a)</w:t>
      </w:r>
      <w:r w:rsidRPr="006A2B46">
        <w:t>.</w:t>
      </w:r>
    </w:p>
    <w:p w14:paraId="1756346E" w14:textId="0AD64AF3" w:rsidR="006A2B46" w:rsidRPr="006A2B46" w:rsidRDefault="006A2B46" w:rsidP="006A2B46">
      <w:r w:rsidRPr="006A2B46">
        <w:t>18</w:t>
      </w:r>
      <w:r>
        <w:t xml:space="preserve"> </w:t>
      </w:r>
      <w:r w:rsidRPr="006A2B46">
        <w:t>U</w:t>
      </w:r>
      <w:r>
        <w:t>.S.C.</w:t>
      </w:r>
      <w:r w:rsidRPr="006A2B46">
        <w:t xml:space="preserve"> 208</w:t>
      </w:r>
      <w:r>
        <w:t>(a)</w:t>
      </w:r>
      <w:r w:rsidRPr="006A2B46">
        <w:t xml:space="preserve"> applies to an officer</w:t>
      </w:r>
      <w:r>
        <w:t xml:space="preserve"> or </w:t>
      </w:r>
      <w:r w:rsidRPr="006A2B46">
        <w:t>employee of the executive branch of</w:t>
      </w:r>
      <w:r>
        <w:t xml:space="preserve"> </w:t>
      </w:r>
      <w:r w:rsidRPr="006A2B46">
        <w:t>government who participates personally</w:t>
      </w:r>
      <w:r>
        <w:t xml:space="preserve"> </w:t>
      </w:r>
      <w:r w:rsidRPr="006A2B46">
        <w:t>and substantially in a particular matter</w:t>
      </w:r>
      <w:r>
        <w:t xml:space="preserve"> </w:t>
      </w:r>
      <w:r w:rsidRPr="006A2B46">
        <w:t>which to his knowledge he has an imputed</w:t>
      </w:r>
      <w:r>
        <w:t xml:space="preserve"> </w:t>
      </w:r>
      <w:r w:rsidRPr="006A2B46">
        <w:t>financial interest.</w:t>
      </w:r>
      <w:r>
        <w:t xml:space="preserve"> </w:t>
      </w:r>
      <w:r w:rsidRPr="006A2B46">
        <w:t>The direct and predictable effect test</w:t>
      </w:r>
      <w:r>
        <w:t xml:space="preserve"> </w:t>
      </w:r>
      <w:r w:rsidRPr="006A2B46">
        <w:t>provides that an employee is</w:t>
      </w:r>
      <w:r>
        <w:t xml:space="preserve"> </w:t>
      </w:r>
      <w:r w:rsidRPr="006A2B46">
        <w:t>disqualified from participating in a</w:t>
      </w:r>
      <w:r>
        <w:t xml:space="preserve"> </w:t>
      </w:r>
      <w:r w:rsidRPr="006A2B46">
        <w:t>particular matter when there is a direct</w:t>
      </w:r>
      <w:r>
        <w:t xml:space="preserve"> </w:t>
      </w:r>
      <w:r w:rsidRPr="006A2B46">
        <w:t>and predictable link between the</w:t>
      </w:r>
      <w:r>
        <w:t xml:space="preserve"> </w:t>
      </w:r>
      <w:r w:rsidRPr="006A2B46">
        <w:t>government matter and a pecuniary gain</w:t>
      </w:r>
      <w:r>
        <w:t xml:space="preserve"> </w:t>
      </w:r>
      <w:r w:rsidRPr="006A2B46">
        <w:t>or loss to the employee.</w:t>
      </w:r>
    </w:p>
    <w:p w14:paraId="1526264E" w14:textId="77E369AE" w:rsidR="006A2B46" w:rsidRPr="006A2B46" w:rsidRDefault="006A2B46" w:rsidP="006A2B46">
      <w:r w:rsidRPr="006A2B46">
        <w:t>An important caveat to understand when</w:t>
      </w:r>
      <w:r>
        <w:t xml:space="preserve"> </w:t>
      </w:r>
      <w:r w:rsidRPr="006A2B46">
        <w:t>analyzing the elements of 18</w:t>
      </w:r>
      <w:r>
        <w:t xml:space="preserve"> U.S.C. 208(a)</w:t>
      </w:r>
      <w:r w:rsidRPr="006A2B46">
        <w:t xml:space="preserve"> is</w:t>
      </w:r>
      <w:r>
        <w:t xml:space="preserve"> </w:t>
      </w:r>
      <w:r w:rsidRPr="006A2B46">
        <w:t>that some of the relevant</w:t>
      </w:r>
      <w:r>
        <w:t xml:space="preserve"> </w:t>
      </w:r>
      <w:r w:rsidRPr="006A2B46">
        <w:t>regulations and definitions are</w:t>
      </w:r>
      <w:r>
        <w:t xml:space="preserve"> </w:t>
      </w:r>
      <w:r w:rsidRPr="006A2B46">
        <w:t>duplicative across OG</w:t>
      </w:r>
      <w:r>
        <w:t>E</w:t>
      </w:r>
      <w:r w:rsidRPr="006A2B46">
        <w:t>'s regulations.</w:t>
      </w:r>
      <w:r>
        <w:t xml:space="preserve"> </w:t>
      </w:r>
      <w:r w:rsidRPr="006A2B46">
        <w:t xml:space="preserve">Keep in mind that 5 CFR 2635 </w:t>
      </w:r>
      <w:r>
        <w:t>Subpart</w:t>
      </w:r>
      <w:r w:rsidRPr="006A2B46">
        <w:t xml:space="preserve"> D</w:t>
      </w:r>
      <w:r>
        <w:t xml:space="preserve"> </w:t>
      </w:r>
      <w:r w:rsidRPr="006A2B46">
        <w:t>was published pending the issuance of</w:t>
      </w:r>
      <w:r>
        <w:t xml:space="preserve"> </w:t>
      </w:r>
      <w:r w:rsidRPr="006A2B46">
        <w:t>more</w:t>
      </w:r>
      <w:r>
        <w:t xml:space="preserve"> </w:t>
      </w:r>
      <w:r w:rsidRPr="006A2B46">
        <w:t>extensive regulations interpreting</w:t>
      </w:r>
      <w:r>
        <w:t xml:space="preserve"> 18 U.S.C. 208(a)</w:t>
      </w:r>
      <w:r w:rsidRPr="006A2B46">
        <w:t>18</w:t>
      </w:r>
      <w:r>
        <w:t xml:space="preserve">, </w:t>
      </w:r>
      <w:r w:rsidRPr="006A2B46">
        <w:t>while 5 CFR 2640 interprets and</w:t>
      </w:r>
      <w:r>
        <w:t xml:space="preserve"> </w:t>
      </w:r>
      <w:r w:rsidRPr="006A2B46">
        <w:t xml:space="preserve">implements </w:t>
      </w:r>
      <w:r>
        <w:t>18 U.S.C. 208.</w:t>
      </w:r>
    </w:p>
    <w:p w14:paraId="3C6E37E9" w14:textId="59846E0A" w:rsidR="006A2B46" w:rsidRPr="006A2B46" w:rsidRDefault="006A2B46" w:rsidP="006A2B46">
      <w:r w:rsidRPr="006A2B46">
        <w:lastRenderedPageBreak/>
        <w:t>Here</w:t>
      </w:r>
      <w:r>
        <w:t>,</w:t>
      </w:r>
      <w:r w:rsidRPr="006A2B46">
        <w:t xml:space="preserve"> you can see the duplicative</w:t>
      </w:r>
      <w:r>
        <w:t xml:space="preserve"> </w:t>
      </w:r>
      <w:r w:rsidRPr="006A2B46">
        <w:t>definitions across both subparts.</w:t>
      </w:r>
      <w:r>
        <w:t xml:space="preserve"> </w:t>
      </w:r>
      <w:r w:rsidRPr="006A2B46">
        <w:t>There are duplicative definitions for</w:t>
      </w:r>
      <w:r>
        <w:t xml:space="preserve"> </w:t>
      </w:r>
      <w:r w:rsidRPr="006A2B46">
        <w:t>personal and substantial,</w:t>
      </w:r>
      <w:r>
        <w:t xml:space="preserve"> </w:t>
      </w:r>
      <w:r w:rsidRPr="006A2B46">
        <w:t>particular matter, financial interests,</w:t>
      </w:r>
      <w:r>
        <w:t xml:space="preserve"> </w:t>
      </w:r>
      <w:r w:rsidRPr="006A2B46">
        <w:t>and direct and predictable effect.</w:t>
      </w:r>
    </w:p>
    <w:p w14:paraId="2E4CA8B7" w14:textId="26508096" w:rsidR="006A2B46" w:rsidRPr="006A2B46" w:rsidRDefault="006A2B46" w:rsidP="006A2B46">
      <w:r w:rsidRPr="006A2B46">
        <w:t>The direct and predictable effect test</w:t>
      </w:r>
      <w:r>
        <w:t xml:space="preserve"> </w:t>
      </w:r>
      <w:r w:rsidRPr="006A2B46">
        <w:t>is an element that ethics officials seem</w:t>
      </w:r>
      <w:r>
        <w:t xml:space="preserve"> </w:t>
      </w:r>
      <w:r w:rsidRPr="006A2B46">
        <w:t>to struggle with the most.</w:t>
      </w:r>
      <w:r>
        <w:t xml:space="preserve"> </w:t>
      </w:r>
      <w:r w:rsidRPr="006A2B46">
        <w:t>Oftentimes, agencies go straight</w:t>
      </w:r>
      <w:r>
        <w:t xml:space="preserve"> </w:t>
      </w:r>
      <w:r w:rsidRPr="006A2B46">
        <w:t>to this test rather than analyzing each</w:t>
      </w:r>
      <w:r>
        <w:t xml:space="preserve"> </w:t>
      </w:r>
      <w:r w:rsidRPr="006A2B46">
        <w:t>of the elements of 208</w:t>
      </w:r>
      <w:r>
        <w:t>(a)</w:t>
      </w:r>
      <w:r w:rsidRPr="006A2B46">
        <w:t xml:space="preserve"> beforehand.</w:t>
      </w:r>
      <w:r>
        <w:t xml:space="preserve"> </w:t>
      </w:r>
      <w:r w:rsidRPr="006A2B46">
        <w:t>This is incorrect and skips many steps.</w:t>
      </w:r>
      <w:r>
        <w:t xml:space="preserve"> </w:t>
      </w:r>
      <w:r w:rsidRPr="006A2B46">
        <w:t>The direct and predictable effect test</w:t>
      </w:r>
      <w:r>
        <w:t xml:space="preserve"> </w:t>
      </w:r>
      <w:r w:rsidRPr="006A2B46">
        <w:t>is not in the original criminal statute.</w:t>
      </w:r>
      <w:r>
        <w:t xml:space="preserve"> </w:t>
      </w:r>
      <w:r w:rsidRPr="006A2B46">
        <w:t>As I previously mentioned, it was</w:t>
      </w:r>
      <w:r>
        <w:t xml:space="preserve"> </w:t>
      </w:r>
      <w:r w:rsidRPr="006A2B46">
        <w:t>introduced through a 1978 OLC opinion</w:t>
      </w:r>
      <w:r>
        <w:t xml:space="preserve"> </w:t>
      </w:r>
      <w:r w:rsidRPr="006A2B46">
        <w:t>and incorporated through OG</w:t>
      </w:r>
      <w:r>
        <w:t>E</w:t>
      </w:r>
      <w:r w:rsidRPr="006A2B46">
        <w:t>'s</w:t>
      </w:r>
      <w:r>
        <w:t xml:space="preserve"> </w:t>
      </w:r>
      <w:r w:rsidRPr="006A2B46">
        <w:t>regulations.</w:t>
      </w:r>
    </w:p>
    <w:p w14:paraId="08078A2E" w14:textId="68F26FEE" w:rsidR="006A2B46" w:rsidRPr="006A2B46" w:rsidRDefault="006A2B46" w:rsidP="006A2B46">
      <w:r w:rsidRPr="006A2B46">
        <w:t>There is much legal guidance concerning</w:t>
      </w:r>
      <w:r>
        <w:t xml:space="preserve"> </w:t>
      </w:r>
      <w:r w:rsidRPr="006A2B46">
        <w:t>application of the test in the job aid,</w:t>
      </w:r>
      <w:r w:rsidR="007F5947">
        <w:t xml:space="preserve"> </w:t>
      </w:r>
      <w:r w:rsidRPr="006A2B46">
        <w:t>but the test should not be viewed as the</w:t>
      </w:r>
      <w:r w:rsidR="007F5947">
        <w:t xml:space="preserve"> </w:t>
      </w:r>
      <w:r w:rsidRPr="006A2B46">
        <w:t xml:space="preserve">primary analysis for 18 </w:t>
      </w:r>
      <w:r w:rsidR="007F5947">
        <w:t>U.S.C.</w:t>
      </w:r>
      <w:r w:rsidRPr="006A2B46">
        <w:t xml:space="preserve"> 208</w:t>
      </w:r>
      <w:r w:rsidR="007F5947">
        <w:t xml:space="preserve"> </w:t>
      </w:r>
      <w:r w:rsidRPr="006A2B46">
        <w:t>questions.</w:t>
      </w:r>
    </w:p>
    <w:p w14:paraId="2A24736A" w14:textId="62878BFA" w:rsidR="006A2B46" w:rsidRPr="006A2B46" w:rsidRDefault="006A2B46" w:rsidP="006A2B46">
      <w:r w:rsidRPr="006A2B46">
        <w:t>This is the sequential order of the six</w:t>
      </w:r>
      <w:r w:rsidR="007F5947">
        <w:t xml:space="preserve"> </w:t>
      </w:r>
      <w:r w:rsidRPr="006A2B46">
        <w:t>elements.</w:t>
      </w:r>
      <w:r w:rsidR="007F5947">
        <w:t xml:space="preserve"> </w:t>
      </w:r>
      <w:r w:rsidRPr="006A2B46">
        <w:t>Ethics officials should not skip</w:t>
      </w:r>
      <w:r w:rsidR="007F5947">
        <w:t xml:space="preserve"> </w:t>
      </w:r>
      <w:r w:rsidRPr="006A2B46">
        <w:t xml:space="preserve">elements when analyzing an </w:t>
      </w:r>
      <w:r w:rsidR="007F5947">
        <w:t xml:space="preserve">18 U.S.C. 208 </w:t>
      </w:r>
      <w:r w:rsidRPr="006A2B46">
        <w:t>question. Remember, there are no</w:t>
      </w:r>
      <w:r w:rsidR="007F5947">
        <w:t xml:space="preserve"> </w:t>
      </w:r>
      <w:r w:rsidRPr="006A2B46">
        <w:t xml:space="preserve">shortcuts in </w:t>
      </w:r>
      <w:r w:rsidR="007F5947">
        <w:t>18 U.S.C. 208.</w:t>
      </w:r>
    </w:p>
    <w:p w14:paraId="4B7EABDE" w14:textId="77777777" w:rsidR="00073D46" w:rsidRDefault="00073D46" w:rsidP="006A2B46">
      <w:r>
        <w:t>5:57</w:t>
      </w:r>
    </w:p>
    <w:p w14:paraId="37A58AC7" w14:textId="6E79A367" w:rsidR="006A2B46" w:rsidRPr="006A2B46" w:rsidRDefault="006A2B46" w:rsidP="006A2B46">
      <w:r w:rsidRPr="006A2B46">
        <w:t>For example, ethics officials should not</w:t>
      </w:r>
      <w:r w:rsidR="007F5947">
        <w:t xml:space="preserve"> </w:t>
      </w:r>
      <w:r w:rsidRPr="006A2B46">
        <w:t>skip ahead to the particular matter</w:t>
      </w:r>
      <w:r w:rsidR="007F5947">
        <w:t xml:space="preserve"> </w:t>
      </w:r>
      <w:r w:rsidRPr="006A2B46">
        <w:t>element without first establishing that</w:t>
      </w:r>
      <w:r w:rsidR="007F5947">
        <w:t xml:space="preserve"> </w:t>
      </w:r>
      <w:r w:rsidRPr="006A2B46">
        <w:t>the issue involves an employee</w:t>
      </w:r>
      <w:r w:rsidR="007F5947">
        <w:t xml:space="preserve"> </w:t>
      </w:r>
      <w:r w:rsidRPr="006A2B46">
        <w:t>participating personally and</w:t>
      </w:r>
      <w:r w:rsidR="007F5947">
        <w:t xml:space="preserve"> </w:t>
      </w:r>
      <w:r w:rsidRPr="006A2B46">
        <w:t>substantially.</w:t>
      </w:r>
    </w:p>
    <w:p w14:paraId="2AD97BF2" w14:textId="346D0D1E" w:rsidR="006A2B46" w:rsidRPr="006A2B46" w:rsidRDefault="006A2B46" w:rsidP="006A2B46">
      <w:r w:rsidRPr="006A2B46">
        <w:t>OG</w:t>
      </w:r>
      <w:r w:rsidR="007F5947">
        <w:t>E</w:t>
      </w:r>
      <w:r w:rsidRPr="006A2B46">
        <w:t>'s guidance has always been that if</w:t>
      </w:r>
      <w:r w:rsidR="007F5947">
        <w:t xml:space="preserve"> </w:t>
      </w:r>
      <w:r w:rsidRPr="006A2B46">
        <w:t>the 208 analysis meets all of the</w:t>
      </w:r>
      <w:r w:rsidR="007F5947">
        <w:t xml:space="preserve"> </w:t>
      </w:r>
      <w:r w:rsidRPr="006A2B46">
        <w:t>elements and the only element you're</w:t>
      </w:r>
      <w:r w:rsidR="007F5947">
        <w:t xml:space="preserve"> </w:t>
      </w:r>
      <w:r w:rsidRPr="006A2B46">
        <w:t>unsure of is the final direct and</w:t>
      </w:r>
      <w:r w:rsidR="007F5947">
        <w:t xml:space="preserve"> </w:t>
      </w:r>
      <w:r w:rsidRPr="006A2B46">
        <w:t>predictable effect element,</w:t>
      </w:r>
      <w:r w:rsidR="007F5947">
        <w:t xml:space="preserve"> </w:t>
      </w:r>
      <w:r w:rsidRPr="006A2B46">
        <w:t>i.e.</w:t>
      </w:r>
      <w:r w:rsidR="007F5947">
        <w:t>,</w:t>
      </w:r>
      <w:r w:rsidRPr="006A2B46">
        <w:t xml:space="preserve"> if the 208 analysis could go either</w:t>
      </w:r>
      <w:r w:rsidR="007F5947">
        <w:t xml:space="preserve"> </w:t>
      </w:r>
      <w:r w:rsidRPr="006A2B46">
        <w:t>way,</w:t>
      </w:r>
      <w:r w:rsidR="007F5947">
        <w:t xml:space="preserve"> </w:t>
      </w:r>
      <w:r w:rsidRPr="006A2B46">
        <w:t xml:space="preserve">then </w:t>
      </w:r>
      <w:r w:rsidR="007F5947">
        <w:t xml:space="preserve">it </w:t>
      </w:r>
      <w:r w:rsidRPr="006A2B46">
        <w:t>is better to consider a 208 remedy</w:t>
      </w:r>
      <w:r w:rsidR="007F5947">
        <w:t xml:space="preserve"> </w:t>
      </w:r>
      <w:r w:rsidRPr="006A2B46">
        <w:t>like recusal or a waiver.</w:t>
      </w:r>
      <w:r w:rsidR="007F5947">
        <w:t xml:space="preserve"> </w:t>
      </w:r>
      <w:r w:rsidRPr="006A2B46">
        <w:t>Otherwise, the agency is risking that</w:t>
      </w:r>
      <w:r w:rsidR="007F5947">
        <w:t xml:space="preserve"> </w:t>
      </w:r>
      <w:r w:rsidRPr="006A2B46">
        <w:t>the DOJ could come to a different</w:t>
      </w:r>
      <w:r w:rsidR="007F5947">
        <w:t xml:space="preserve"> </w:t>
      </w:r>
      <w:r w:rsidRPr="006A2B46">
        <w:t>conclusion.</w:t>
      </w:r>
    </w:p>
    <w:p w14:paraId="13F36638" w14:textId="2B6BE00B" w:rsidR="006A2B46" w:rsidRPr="006A2B46" w:rsidRDefault="006A2B46" w:rsidP="006A2B46">
      <w:r w:rsidRPr="006A2B46">
        <w:t>In sum, these are the main points I hope</w:t>
      </w:r>
      <w:r w:rsidR="007F5947">
        <w:t xml:space="preserve"> </w:t>
      </w:r>
      <w:r w:rsidRPr="006A2B46">
        <w:t>my audience leaves with after this</w:t>
      </w:r>
      <w:r w:rsidR="007F5947">
        <w:t xml:space="preserve"> </w:t>
      </w:r>
      <w:r w:rsidRPr="006A2B46">
        <w:t>training.</w:t>
      </w:r>
      <w:r w:rsidR="007F5947">
        <w:t xml:space="preserve"> </w:t>
      </w:r>
      <w:r w:rsidRPr="006A2B46">
        <w:t xml:space="preserve">For one, each element of </w:t>
      </w:r>
      <w:r w:rsidR="007F5947">
        <w:t>18 U.S.C. 208(a)</w:t>
      </w:r>
      <w:r w:rsidRPr="006A2B46">
        <w:t xml:space="preserve"> has</w:t>
      </w:r>
      <w:r w:rsidR="007F5947">
        <w:t xml:space="preserve"> </w:t>
      </w:r>
      <w:r w:rsidRPr="006A2B46">
        <w:t>its own legal background and analysis.</w:t>
      </w:r>
      <w:r w:rsidR="007F5947">
        <w:t xml:space="preserve"> </w:t>
      </w:r>
      <w:r w:rsidRPr="006A2B46">
        <w:t xml:space="preserve">All elements of </w:t>
      </w:r>
      <w:r w:rsidR="007F5947">
        <w:t>18 U.S.C. 208(a)</w:t>
      </w:r>
      <w:r w:rsidRPr="006A2B46">
        <w:t xml:space="preserve"> must be</w:t>
      </w:r>
      <w:r w:rsidR="007F5947">
        <w:t xml:space="preserve"> </w:t>
      </w:r>
      <w:r w:rsidRPr="006A2B46">
        <w:t>applied in sequential order.</w:t>
      </w:r>
      <w:r w:rsidR="007F5947">
        <w:t xml:space="preserve"> </w:t>
      </w:r>
      <w:r w:rsidRPr="006A2B46">
        <w:t>And finally, there are no shortcuts when</w:t>
      </w:r>
      <w:r w:rsidR="007F5947">
        <w:t xml:space="preserve"> </w:t>
      </w:r>
      <w:r w:rsidRPr="006A2B46">
        <w:t xml:space="preserve">analyzing </w:t>
      </w:r>
      <w:r w:rsidR="007F5947">
        <w:t xml:space="preserve">18 U.S.C. 208. </w:t>
      </w:r>
      <w:r w:rsidRPr="006A2B46">
        <w:t>Ethics officials should especially avoid</w:t>
      </w:r>
      <w:r w:rsidR="007F5947">
        <w:t xml:space="preserve"> </w:t>
      </w:r>
      <w:r w:rsidRPr="006A2B46">
        <w:t>relying on the direct and predictable</w:t>
      </w:r>
      <w:r w:rsidR="007F5947">
        <w:t xml:space="preserve"> </w:t>
      </w:r>
      <w:r w:rsidRPr="006A2B46">
        <w:t xml:space="preserve">effect test when analyzing </w:t>
      </w:r>
      <w:r w:rsidR="007F5947">
        <w:t xml:space="preserve">18 U.S.C. 208(a) </w:t>
      </w:r>
      <w:r w:rsidRPr="006A2B46">
        <w:t>questions.</w:t>
      </w:r>
    </w:p>
    <w:p w14:paraId="525521D2" w14:textId="4CDD5DB3" w:rsidR="006A2B46" w:rsidRPr="006A2B46" w:rsidRDefault="006A2B46" w:rsidP="006A2B46">
      <w:r w:rsidRPr="006A2B46">
        <w:t>Here we're going to do a quick overview</w:t>
      </w:r>
      <w:r w:rsidR="007F5947">
        <w:t xml:space="preserve"> </w:t>
      </w:r>
      <w:r w:rsidRPr="006A2B46">
        <w:t xml:space="preserve">and introduction to the </w:t>
      </w:r>
      <w:r w:rsidR="007F5947">
        <w:t>18 U.S.C. 208(a) Job Aid.</w:t>
      </w:r>
      <w:r w:rsidRPr="006A2B46">
        <w:t xml:space="preserve"> As you will see, each element is</w:t>
      </w:r>
      <w:r w:rsidR="007F5947">
        <w:t xml:space="preserve"> </w:t>
      </w:r>
      <w:r w:rsidRPr="006A2B46">
        <w:t>organized by sequential order. So, we</w:t>
      </w:r>
      <w:r w:rsidR="007F5947">
        <w:t xml:space="preserve"> </w:t>
      </w:r>
      <w:r w:rsidRPr="006A2B46">
        <w:t>will start with the officer employee of</w:t>
      </w:r>
      <w:r w:rsidR="007F5947">
        <w:t xml:space="preserve"> </w:t>
      </w:r>
      <w:r w:rsidRPr="006A2B46">
        <w:t>the executive branch.</w:t>
      </w:r>
    </w:p>
    <w:p w14:paraId="0B7771B0" w14:textId="2870AE0C" w:rsidR="006A2B46" w:rsidRPr="006A2B46" w:rsidRDefault="006A2B46" w:rsidP="006A2B46">
      <w:r w:rsidRPr="006A2B46">
        <w:t>Each element includes a quick blurb</w:t>
      </w:r>
      <w:r w:rsidR="007F5947">
        <w:t xml:space="preserve">, </w:t>
      </w:r>
      <w:r w:rsidRPr="006A2B46">
        <w:t>provided by OG</w:t>
      </w:r>
      <w:r w:rsidR="007F5947">
        <w:t>E,</w:t>
      </w:r>
      <w:r w:rsidRPr="006A2B46">
        <w:t xml:space="preserve"> that explains a quick</w:t>
      </w:r>
      <w:r w:rsidR="007F5947">
        <w:t xml:space="preserve"> </w:t>
      </w:r>
      <w:r w:rsidRPr="006A2B46">
        <w:t>legal history of the element and</w:t>
      </w:r>
      <w:r w:rsidR="007F5947">
        <w:t xml:space="preserve"> </w:t>
      </w:r>
      <w:r w:rsidRPr="006A2B46">
        <w:t>provides further background about what</w:t>
      </w:r>
      <w:r w:rsidR="007F5947">
        <w:t xml:space="preserve"> </w:t>
      </w:r>
      <w:r w:rsidRPr="006A2B46">
        <w:t>each element covers.</w:t>
      </w:r>
    </w:p>
    <w:p w14:paraId="62FCDC21" w14:textId="77777777" w:rsidR="007F5947" w:rsidRDefault="006A2B46" w:rsidP="006A2B46">
      <w:r w:rsidRPr="006A2B46">
        <w:lastRenderedPageBreak/>
        <w:t>Under each element, you will find a</w:t>
      </w:r>
      <w:r w:rsidR="007F5947">
        <w:t xml:space="preserve"> </w:t>
      </w:r>
      <w:r w:rsidRPr="006A2B46">
        <w:t>general guidance section where you can</w:t>
      </w:r>
      <w:r w:rsidR="007F5947">
        <w:t xml:space="preserve"> </w:t>
      </w:r>
      <w:r w:rsidRPr="006A2B46">
        <w:t>find relevant regulations,</w:t>
      </w:r>
      <w:r w:rsidR="007F5947">
        <w:t xml:space="preserve"> </w:t>
      </w:r>
      <w:r w:rsidRPr="006A2B46">
        <w:t>OG</w:t>
      </w:r>
      <w:r w:rsidR="007F5947">
        <w:t>E</w:t>
      </w:r>
      <w:r w:rsidRPr="006A2B46">
        <w:t xml:space="preserve"> guidance that's been issued in the</w:t>
      </w:r>
      <w:r w:rsidR="007F5947">
        <w:t xml:space="preserve"> </w:t>
      </w:r>
      <w:r w:rsidRPr="006A2B46">
        <w:t>past, and also relevant OLC opinions</w:t>
      </w:r>
      <w:r w:rsidR="007F5947">
        <w:t xml:space="preserve"> </w:t>
      </w:r>
      <w:r w:rsidRPr="006A2B46">
        <w:t>like we have here.</w:t>
      </w:r>
    </w:p>
    <w:p w14:paraId="6A643944" w14:textId="77777777" w:rsidR="00073D46" w:rsidRDefault="00073D46" w:rsidP="006A2B46">
      <w:r>
        <w:t>8:05</w:t>
      </w:r>
    </w:p>
    <w:p w14:paraId="5827832A" w14:textId="66F1EED4" w:rsidR="006A2B46" w:rsidRPr="006A2B46" w:rsidRDefault="006A2B46" w:rsidP="006A2B46">
      <w:r w:rsidRPr="006A2B46">
        <w:t>Some elements also include subcategories</w:t>
      </w:r>
      <w:r w:rsidR="007F5947">
        <w:t xml:space="preserve"> </w:t>
      </w:r>
      <w:r w:rsidRPr="006A2B46">
        <w:t>of guidance. You'll see here</w:t>
      </w:r>
      <w:r w:rsidR="007F5947">
        <w:t>,</w:t>
      </w:r>
      <w:r w:rsidRPr="006A2B46">
        <w:t xml:space="preserve"> under the</w:t>
      </w:r>
      <w:r w:rsidR="00073D46">
        <w:t xml:space="preserve"> </w:t>
      </w:r>
      <w:r w:rsidRPr="006A2B46">
        <w:t>employee section, we have independent</w:t>
      </w:r>
      <w:r w:rsidR="007F5947">
        <w:t xml:space="preserve"> </w:t>
      </w:r>
      <w:r w:rsidRPr="006A2B46">
        <w:t>agencies,</w:t>
      </w:r>
      <w:r w:rsidR="007F5947">
        <w:t xml:space="preserve"> </w:t>
      </w:r>
      <w:r w:rsidRPr="006A2B46">
        <w:t>special government employees</w:t>
      </w:r>
      <w:r w:rsidR="007F5947">
        <w:t>,</w:t>
      </w:r>
      <w:r w:rsidRPr="006A2B46">
        <w:t xml:space="preserve"> or SGE</w:t>
      </w:r>
      <w:r w:rsidR="007F5947">
        <w:t>s</w:t>
      </w:r>
      <w:r w:rsidRPr="006A2B46">
        <w:t>,</w:t>
      </w:r>
      <w:r w:rsidR="007F5947">
        <w:t xml:space="preserve"> </w:t>
      </w:r>
      <w:r w:rsidRPr="006A2B46">
        <w:t>and interns.</w:t>
      </w:r>
    </w:p>
    <w:p w14:paraId="4A89563E" w14:textId="26B3D7FF" w:rsidR="006A2B46" w:rsidRPr="006A2B46" w:rsidRDefault="006A2B46" w:rsidP="006A2B46">
      <w:r w:rsidRPr="006A2B46">
        <w:t>Moving on to element two, participates</w:t>
      </w:r>
      <w:r w:rsidR="007F5947">
        <w:t xml:space="preserve"> </w:t>
      </w:r>
      <w:r w:rsidRPr="006A2B46">
        <w:t>personally and substantially. Again,</w:t>
      </w:r>
      <w:r w:rsidR="007F5947">
        <w:t xml:space="preserve"> </w:t>
      </w:r>
      <w:r w:rsidRPr="006A2B46">
        <w:t>you'll see a quick blurb. Then</w:t>
      </w:r>
      <w:r w:rsidR="007F5947">
        <w:t>,</w:t>
      </w:r>
      <w:r w:rsidRPr="006A2B46">
        <w:t xml:space="preserve"> for</w:t>
      </w:r>
      <w:r w:rsidR="007F5947">
        <w:t xml:space="preserve"> </w:t>
      </w:r>
      <w:r w:rsidRPr="006A2B46">
        <w:t>general guidance, relevant regulations,</w:t>
      </w:r>
      <w:r w:rsidR="007F5947">
        <w:t xml:space="preserve"> </w:t>
      </w:r>
      <w:r w:rsidRPr="006A2B46">
        <w:t>OG</w:t>
      </w:r>
      <w:r w:rsidR="007F5947">
        <w:t>E</w:t>
      </w:r>
      <w:r w:rsidRPr="006A2B46">
        <w:t xml:space="preserve"> guidance that is relevant to this</w:t>
      </w:r>
      <w:r w:rsidR="007F5947">
        <w:t xml:space="preserve"> </w:t>
      </w:r>
      <w:r w:rsidRPr="006A2B46">
        <w:t>particular element,</w:t>
      </w:r>
      <w:r w:rsidR="007F5947">
        <w:t xml:space="preserve"> and </w:t>
      </w:r>
      <w:r w:rsidRPr="006A2B46">
        <w:t>relevant case law.</w:t>
      </w:r>
    </w:p>
    <w:p w14:paraId="5BC71B6E" w14:textId="77777777" w:rsidR="00073D46" w:rsidRDefault="00073D46" w:rsidP="006A2B46">
      <w:r>
        <w:t>8:45</w:t>
      </w:r>
    </w:p>
    <w:p w14:paraId="36221C42" w14:textId="4A7A9586" w:rsidR="006A2B46" w:rsidRPr="006A2B46" w:rsidRDefault="006A2B46" w:rsidP="006A2B46">
      <w:r w:rsidRPr="006A2B46">
        <w:t>Moving on to element three, particular</w:t>
      </w:r>
      <w:r w:rsidR="007F5947">
        <w:t xml:space="preserve"> </w:t>
      </w:r>
      <w:r w:rsidRPr="006A2B46">
        <w:t xml:space="preserve">matter. </w:t>
      </w:r>
      <w:r w:rsidR="007F5947">
        <w:t xml:space="preserve">Again, </w:t>
      </w:r>
      <w:r w:rsidRPr="006A2B46">
        <w:t>regulatory definitions</w:t>
      </w:r>
      <w:r w:rsidR="007F5947">
        <w:t xml:space="preserve">, OGE </w:t>
      </w:r>
      <w:r w:rsidRPr="006A2B46">
        <w:t>memoranda or guidance</w:t>
      </w:r>
      <w:r w:rsidR="007F5947">
        <w:t xml:space="preserve">, </w:t>
      </w:r>
      <w:r w:rsidRPr="006A2B46">
        <w:t>case law</w:t>
      </w:r>
      <w:r w:rsidR="007F5947">
        <w:t xml:space="preserve">, </w:t>
      </w:r>
      <w:r w:rsidRPr="006A2B46">
        <w:t xml:space="preserve">and here we have also linked </w:t>
      </w:r>
      <w:r w:rsidR="007F5947">
        <w:t xml:space="preserve">to </w:t>
      </w:r>
      <w:r w:rsidRPr="006A2B46">
        <w:t>a 60-minute</w:t>
      </w:r>
      <w:r w:rsidR="007F5947">
        <w:t xml:space="preserve"> </w:t>
      </w:r>
      <w:r w:rsidRPr="006A2B46">
        <w:t>training video and a job aid that was</w:t>
      </w:r>
      <w:r w:rsidR="007F5947">
        <w:t xml:space="preserve"> </w:t>
      </w:r>
      <w:r w:rsidRPr="006A2B46">
        <w:t>previously issued in 2014</w:t>
      </w:r>
      <w:r w:rsidR="007F5947">
        <w:t>.</w:t>
      </w:r>
    </w:p>
    <w:p w14:paraId="27DB3FE2" w14:textId="75B0D98C" w:rsidR="006A2B46" w:rsidRPr="006A2B46" w:rsidRDefault="007F5947" w:rsidP="006A2B46">
      <w:r>
        <w:t>For</w:t>
      </w:r>
      <w:r w:rsidR="006A2B46" w:rsidRPr="006A2B46">
        <w:t xml:space="preserve"> the knowledge element</w:t>
      </w:r>
      <w:r>
        <w:t>,</w:t>
      </w:r>
      <w:r w:rsidR="006A2B46" w:rsidRPr="006A2B46">
        <w:t xml:space="preserve"> again we</w:t>
      </w:r>
      <w:r>
        <w:t xml:space="preserve"> </w:t>
      </w:r>
      <w:r w:rsidR="006A2B46" w:rsidRPr="006A2B46">
        <w:t>provide a quick legal history of the</w:t>
      </w:r>
      <w:r>
        <w:t xml:space="preserve"> </w:t>
      </w:r>
      <w:r w:rsidR="006A2B46" w:rsidRPr="006A2B46">
        <w:t>knowledge element and how OG</w:t>
      </w:r>
      <w:r>
        <w:t>E</w:t>
      </w:r>
      <w:r w:rsidR="006A2B46" w:rsidRPr="006A2B46">
        <w:t xml:space="preserve"> approaches</w:t>
      </w:r>
      <w:r>
        <w:t xml:space="preserve"> </w:t>
      </w:r>
      <w:r w:rsidR="006A2B46" w:rsidRPr="006A2B46">
        <w:t>it</w:t>
      </w:r>
      <w:r>
        <w:t xml:space="preserve">, </w:t>
      </w:r>
      <w:r w:rsidR="006A2B46" w:rsidRPr="006A2B46">
        <w:t>relevant regulation</w:t>
      </w:r>
      <w:r>
        <w:t xml:space="preserve">s, </w:t>
      </w:r>
      <w:r w:rsidR="006A2B46" w:rsidRPr="006A2B46">
        <w:t>OG</w:t>
      </w:r>
      <w:r>
        <w:t>E</w:t>
      </w:r>
      <w:r w:rsidR="006A2B46" w:rsidRPr="006A2B46">
        <w:t xml:space="preserve"> guidance</w:t>
      </w:r>
      <w:r>
        <w:t xml:space="preserve">, </w:t>
      </w:r>
      <w:r w:rsidR="006A2B46" w:rsidRPr="006A2B46">
        <w:t>and then three relevant cases.</w:t>
      </w:r>
    </w:p>
    <w:p w14:paraId="56BDF4DB" w14:textId="40C4DA72" w:rsidR="006A2B46" w:rsidRPr="006A2B46" w:rsidRDefault="006A2B46" w:rsidP="006A2B46">
      <w:r w:rsidRPr="006A2B46">
        <w:t>Moving on to financial interest, you</w:t>
      </w:r>
      <w:r w:rsidR="007F5947">
        <w:t xml:space="preserve"> </w:t>
      </w:r>
      <w:r w:rsidRPr="006A2B46">
        <w:t>will see the OG</w:t>
      </w:r>
      <w:r w:rsidR="007F5947">
        <w:t xml:space="preserve">E </w:t>
      </w:r>
      <w:r w:rsidRPr="006A2B46">
        <w:t>has actually issued a</w:t>
      </w:r>
      <w:r w:rsidR="007F5947">
        <w:t xml:space="preserve"> </w:t>
      </w:r>
      <w:r w:rsidRPr="006A2B46">
        <w:t>lot of guidance for this particular</w:t>
      </w:r>
      <w:r w:rsidR="007F5947">
        <w:t xml:space="preserve"> </w:t>
      </w:r>
      <w:r w:rsidRPr="006A2B46">
        <w:t>element. So</w:t>
      </w:r>
      <w:r w:rsidR="007F5947">
        <w:t>,</w:t>
      </w:r>
      <w:r w:rsidRPr="006A2B46">
        <w:t xml:space="preserve"> we do have the general</w:t>
      </w:r>
      <w:r w:rsidR="007F5947">
        <w:t xml:space="preserve"> </w:t>
      </w:r>
      <w:r w:rsidRPr="006A2B46">
        <w:t>guidance section</w:t>
      </w:r>
      <w:r w:rsidR="007F5947">
        <w:t>,</w:t>
      </w:r>
      <w:r w:rsidRPr="006A2B46">
        <w:t xml:space="preserve"> but then we have</w:t>
      </w:r>
      <w:r w:rsidR="007F5947">
        <w:t xml:space="preserve"> </w:t>
      </w:r>
      <w:r w:rsidRPr="006A2B46">
        <w:t>additional subsections which cover</w:t>
      </w:r>
      <w:r w:rsidR="007F5947">
        <w:t xml:space="preserve"> </w:t>
      </w:r>
      <w:r w:rsidRPr="006A2B46">
        <w:t>outside organizations</w:t>
      </w:r>
      <w:r w:rsidR="007F5947">
        <w:t>’</w:t>
      </w:r>
      <w:r w:rsidRPr="006A2B46">
        <w:t xml:space="preserve"> financial</w:t>
      </w:r>
      <w:r w:rsidR="007F5947">
        <w:t xml:space="preserve"> </w:t>
      </w:r>
      <w:r w:rsidRPr="006A2B46">
        <w:t>interests,</w:t>
      </w:r>
      <w:r w:rsidR="007F5947">
        <w:t xml:space="preserve"> </w:t>
      </w:r>
      <w:r w:rsidRPr="006A2B46">
        <w:t>spouses</w:t>
      </w:r>
      <w:r w:rsidR="007F5947">
        <w:t>’</w:t>
      </w:r>
      <w:r w:rsidRPr="006A2B46">
        <w:t xml:space="preserve"> financial interests</w:t>
      </w:r>
      <w:r w:rsidR="007F5947">
        <w:t xml:space="preserve">, </w:t>
      </w:r>
      <w:r w:rsidRPr="006A2B46">
        <w:t>and outside employment interests. Again</w:t>
      </w:r>
      <w:r w:rsidR="007F5947">
        <w:t xml:space="preserve">, </w:t>
      </w:r>
      <w:r w:rsidRPr="006A2B46">
        <w:t>each subsection contains relevant OG</w:t>
      </w:r>
      <w:r w:rsidR="007F5947">
        <w:t xml:space="preserve">E </w:t>
      </w:r>
      <w:r w:rsidRPr="006A2B46">
        <w:t>guidance</w:t>
      </w:r>
      <w:r w:rsidR="007F5947">
        <w:t>,</w:t>
      </w:r>
      <w:r w:rsidRPr="006A2B46">
        <w:t xml:space="preserve"> OLC opinions</w:t>
      </w:r>
      <w:r w:rsidR="007F5947">
        <w:t>,</w:t>
      </w:r>
      <w:r w:rsidRPr="006A2B46">
        <w:t xml:space="preserve"> or case law.</w:t>
      </w:r>
    </w:p>
    <w:p w14:paraId="71D11829" w14:textId="77777777" w:rsidR="00073D46" w:rsidRDefault="00073D46" w:rsidP="006A2B46">
      <w:r>
        <w:t>10:01</w:t>
      </w:r>
    </w:p>
    <w:p w14:paraId="5499A9E2" w14:textId="7530F26C" w:rsidR="006A2B46" w:rsidRPr="006A2B46" w:rsidRDefault="006A2B46" w:rsidP="006A2B46">
      <w:r w:rsidRPr="006A2B46">
        <w:t>Finally, we have the direct and</w:t>
      </w:r>
      <w:r w:rsidR="007F5947">
        <w:t xml:space="preserve"> </w:t>
      </w:r>
      <w:r w:rsidRPr="006A2B46">
        <w:t>predictable effect test.</w:t>
      </w:r>
      <w:r w:rsidR="007F5947">
        <w:t xml:space="preserve"> </w:t>
      </w:r>
      <w:r w:rsidRPr="006A2B46">
        <w:t>You'll find the general guidance or the</w:t>
      </w:r>
      <w:r w:rsidR="007F5947">
        <w:t xml:space="preserve"> </w:t>
      </w:r>
      <w:r w:rsidRPr="006A2B46">
        <w:t>relevant regulations here, OG</w:t>
      </w:r>
      <w:r w:rsidR="007F5947">
        <w:t>E</w:t>
      </w:r>
      <w:r w:rsidRPr="006A2B46">
        <w:t xml:space="preserve"> guidance</w:t>
      </w:r>
      <w:r w:rsidR="007F5947">
        <w:t xml:space="preserve">, </w:t>
      </w:r>
      <w:r w:rsidRPr="006A2B46">
        <w:t>and the OLC opinion that introduced the</w:t>
      </w:r>
      <w:r w:rsidR="007F5947">
        <w:t xml:space="preserve"> </w:t>
      </w:r>
      <w:r w:rsidRPr="006A2B46">
        <w:t>direct and predictable effect test.</w:t>
      </w:r>
    </w:p>
    <w:p w14:paraId="47DE996C" w14:textId="1ECC050D" w:rsidR="006A2B46" w:rsidRPr="006A2B46" w:rsidRDefault="006A2B46" w:rsidP="006A2B46">
      <w:r w:rsidRPr="006A2B46">
        <w:t>Additionally, OG</w:t>
      </w:r>
      <w:r w:rsidR="007F5947">
        <w:t>E</w:t>
      </w:r>
      <w:r w:rsidRPr="006A2B46">
        <w:t xml:space="preserve"> has included additional</w:t>
      </w:r>
      <w:r w:rsidR="007F5947">
        <w:t xml:space="preserve"> </w:t>
      </w:r>
      <w:r w:rsidRPr="006A2B46">
        <w:t>resources that may help with 208</w:t>
      </w:r>
      <w:r w:rsidR="007F5947">
        <w:t xml:space="preserve"> </w:t>
      </w:r>
      <w:r w:rsidRPr="006A2B46">
        <w:t>research.</w:t>
      </w:r>
    </w:p>
    <w:p w14:paraId="7C1FF87D" w14:textId="33F1A560" w:rsidR="006A2B46" w:rsidRPr="006A2B46" w:rsidRDefault="006A2B46" w:rsidP="006A2B46">
      <w:r w:rsidRPr="006A2B46">
        <w:t>And</w:t>
      </w:r>
      <w:r w:rsidR="007F5947">
        <w:t>,</w:t>
      </w:r>
      <w:r w:rsidRPr="006A2B46">
        <w:t xml:space="preserve"> as an added bonus, we've included an</w:t>
      </w:r>
      <w:r w:rsidR="007F5947">
        <w:t xml:space="preserve"> </w:t>
      </w:r>
      <w:r w:rsidRPr="006A2B46">
        <w:t>elements checklist. This is intended to</w:t>
      </w:r>
      <w:r w:rsidR="007F5947">
        <w:t xml:space="preserve"> </w:t>
      </w:r>
      <w:r w:rsidRPr="006A2B46">
        <w:t>be a way for ethics officials to break</w:t>
      </w:r>
      <w:r w:rsidR="007F5947">
        <w:t xml:space="preserve"> </w:t>
      </w:r>
      <w:r w:rsidRPr="006A2B46">
        <w:t>down their 208</w:t>
      </w:r>
      <w:r w:rsidR="007F5947">
        <w:t>(a)</w:t>
      </w:r>
      <w:r w:rsidRPr="006A2B46">
        <w:t xml:space="preserve"> questions and be able to</w:t>
      </w:r>
      <w:r w:rsidR="007F5947">
        <w:t xml:space="preserve"> </w:t>
      </w:r>
      <w:r w:rsidRPr="006A2B46">
        <w:t>review each element individually.</w:t>
      </w:r>
    </w:p>
    <w:p w14:paraId="7E34EA42" w14:textId="37F63C9D" w:rsidR="006A2B46" w:rsidRPr="006A2B46" w:rsidRDefault="006A2B46" w:rsidP="006A2B46">
      <w:r w:rsidRPr="006A2B46">
        <w:t>And</w:t>
      </w:r>
      <w:r w:rsidR="007F5947">
        <w:t>,</w:t>
      </w:r>
      <w:r w:rsidRPr="006A2B46">
        <w:t xml:space="preserve"> if the ethics official has a</w:t>
      </w:r>
      <w:r w:rsidR="007F5947">
        <w:t xml:space="preserve"> </w:t>
      </w:r>
      <w:r w:rsidRPr="006A2B46">
        <w:t>question about a specific element,</w:t>
      </w:r>
      <w:r w:rsidR="007F5947">
        <w:t xml:space="preserve"> </w:t>
      </w:r>
      <w:r w:rsidRPr="006A2B46">
        <w:t>you can link back to that element's</w:t>
      </w:r>
      <w:r w:rsidR="007F5947">
        <w:t xml:space="preserve"> </w:t>
      </w:r>
      <w:r w:rsidRPr="006A2B46">
        <w:t>original page to view relevant</w:t>
      </w:r>
      <w:r w:rsidR="007F5947">
        <w:t xml:space="preserve"> </w:t>
      </w:r>
      <w:r w:rsidRPr="006A2B46">
        <w:t>resources.</w:t>
      </w:r>
    </w:p>
    <w:p w14:paraId="4F0BD146" w14:textId="30F8182B" w:rsidR="006A2B46" w:rsidRPr="006A2B46" w:rsidRDefault="006A2B46" w:rsidP="006A2B46">
      <w:r w:rsidRPr="006A2B46">
        <w:lastRenderedPageBreak/>
        <w:t xml:space="preserve">And that is the </w:t>
      </w:r>
      <w:r w:rsidR="007F5947">
        <w:t>18 U.S.C. 208(a) Job Aid.</w:t>
      </w:r>
    </w:p>
    <w:p w14:paraId="15C88E6F" w14:textId="77777777" w:rsidR="00073D46" w:rsidRDefault="00073D46" w:rsidP="006A2B46">
      <w:r>
        <w:t>10:57</w:t>
      </w:r>
    </w:p>
    <w:p w14:paraId="74FB41ED" w14:textId="41C74C57" w:rsidR="006A2B46" w:rsidRPr="006A2B46" w:rsidRDefault="006A2B46" w:rsidP="006A2B46">
      <w:r w:rsidRPr="006A2B46">
        <w:t>Thank you very much for your time. The</w:t>
      </w:r>
      <w:r w:rsidR="007F5947">
        <w:t xml:space="preserve"> </w:t>
      </w:r>
      <w:r w:rsidR="007F5947">
        <w:t>18 U.S.C. 208(a) Job Aid</w:t>
      </w:r>
      <w:r w:rsidR="007F5947">
        <w:t xml:space="preserve"> </w:t>
      </w:r>
      <w:r w:rsidRPr="006A2B46">
        <w:t>is available under</w:t>
      </w:r>
      <w:r w:rsidR="007F5947">
        <w:t xml:space="preserve"> </w:t>
      </w:r>
      <w:r w:rsidRPr="006A2B46">
        <w:t>the course materials.</w:t>
      </w:r>
    </w:p>
    <w:p w14:paraId="70FD9ECB" w14:textId="77777777" w:rsidR="009B2C18" w:rsidRDefault="009B2C18"/>
    <w:sectPr w:rsidR="009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46"/>
    <w:rsid w:val="00073D46"/>
    <w:rsid w:val="00184648"/>
    <w:rsid w:val="006A2B46"/>
    <w:rsid w:val="00790D1A"/>
    <w:rsid w:val="007F5947"/>
    <w:rsid w:val="009B2C18"/>
    <w:rsid w:val="00B540DA"/>
    <w:rsid w:val="00B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CACF"/>
  <w15:chartTrackingRefBased/>
  <w15:docId w15:val="{121311D0-04CE-45E2-9E84-1294719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1191</Words>
  <Characters>6163</Characters>
  <Application>Microsoft Office Word</Application>
  <DocSecurity>0</DocSecurity>
  <Lines>237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Kunkle</dc:creator>
  <cp:keywords/>
  <dc:description/>
  <cp:lastModifiedBy>Megan Kunkle</cp:lastModifiedBy>
  <cp:revision>3</cp:revision>
  <dcterms:created xsi:type="dcterms:W3CDTF">2026-01-06T18:30:00Z</dcterms:created>
  <dcterms:modified xsi:type="dcterms:W3CDTF">2026-01-06T18:55:00Z</dcterms:modified>
</cp:coreProperties>
</file>