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EBB1" w14:textId="19C5D03C" w:rsidR="009B2C18" w:rsidRDefault="00181208">
      <w:r w:rsidRPr="00181208">
        <w:t>Margaret Dylus-Yukins joined the U.S. Office of Government Ethics</w:t>
      </w:r>
      <w:r>
        <w:t xml:space="preserve"> (OGE)</w:t>
      </w:r>
      <w:r w:rsidRPr="00181208">
        <w:t xml:space="preserve"> in September 2019 as an Assistant Counsel in the Ethics Law </w:t>
      </w:r>
      <w:r>
        <w:t>and</w:t>
      </w:r>
      <w:r w:rsidRPr="00181208">
        <w:t xml:space="preserve"> Policy Branch</w:t>
      </w:r>
      <w:r>
        <w:t>, now the Ethics Law Branch</w:t>
      </w:r>
      <w:r w:rsidRPr="00181208">
        <w:t xml:space="preserve">. Prior to joining OGE, </w:t>
      </w:r>
      <w:r w:rsidR="00AA722A">
        <w:t>Margaret</w:t>
      </w:r>
      <w:r w:rsidRPr="00181208">
        <w:t xml:space="preserve"> served two years as a law clerk for the Honorable Fern Flanagan Saddler in the Superior Court of the District of Columbia. She holds a B</w:t>
      </w:r>
      <w:r w:rsidR="00AA722A">
        <w:t>achelor of Arts (B.A.)</w:t>
      </w:r>
      <w:r w:rsidRPr="00181208">
        <w:t xml:space="preserve"> from Barnard College of Columbia University and a J</w:t>
      </w:r>
      <w:r w:rsidR="00AA722A">
        <w:t>uris Doctor (J.D.)</w:t>
      </w:r>
      <w:r w:rsidRPr="00181208">
        <w:t xml:space="preserve"> from the George Washington University Law School, where she was a Notes Editor on the </w:t>
      </w:r>
      <w:r w:rsidRPr="00181208">
        <w:rPr>
          <w:i/>
          <w:iCs/>
        </w:rPr>
        <w:t>International Law Review</w:t>
      </w:r>
      <w:r w:rsidRPr="00181208">
        <w:t>.</w:t>
      </w:r>
    </w:p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8"/>
    <w:rsid w:val="00181208"/>
    <w:rsid w:val="009B2C18"/>
    <w:rsid w:val="00A50ED7"/>
    <w:rsid w:val="00AA722A"/>
    <w:rsid w:val="00B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E94B"/>
  <w15:chartTrackingRefBased/>
  <w15:docId w15:val="{E0B17940-3B6F-4A5F-8066-7C6EBD96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458</Characters>
  <Application>Microsoft Office Word</Application>
  <DocSecurity>0</DocSecurity>
  <Lines>7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2</cp:revision>
  <dcterms:created xsi:type="dcterms:W3CDTF">2026-01-06T22:07:00Z</dcterms:created>
  <dcterms:modified xsi:type="dcterms:W3CDTF">2026-01-06T22:11:00Z</dcterms:modified>
</cp:coreProperties>
</file>