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02" w:rsidRDefault="002C0102" w:rsidP="00CC520B">
      <w:pPr>
        <w:ind w:left="-450"/>
      </w:pPr>
      <w:bookmarkStart w:id="0" w:name="_GoBack"/>
      <w:bookmarkEnd w:id="0"/>
    </w:p>
    <w:tbl>
      <w:tblPr>
        <w:tblStyle w:val="TableGrid"/>
        <w:tblpPr w:leftFromText="180" w:rightFromText="180" w:horzAnchor="margin" w:tblpY="600"/>
        <w:tblW w:w="14328" w:type="dxa"/>
        <w:tblLayout w:type="fixed"/>
        <w:tblLook w:val="04A0" w:firstRow="1" w:lastRow="0" w:firstColumn="1" w:lastColumn="0" w:noHBand="0" w:noVBand="1"/>
      </w:tblPr>
      <w:tblGrid>
        <w:gridCol w:w="2088"/>
        <w:gridCol w:w="3150"/>
        <w:gridCol w:w="1800"/>
        <w:gridCol w:w="5670"/>
        <w:gridCol w:w="1620"/>
      </w:tblGrid>
      <w:tr w:rsidR="00FD0C80" w:rsidRPr="00FD0C80" w:rsidTr="00FD0C80">
        <w:tc>
          <w:tcPr>
            <w:tcW w:w="2088" w:type="dxa"/>
            <w:shd w:val="clear" w:color="auto" w:fill="365F91" w:themeFill="accent1" w:themeFillShade="BF"/>
          </w:tcPr>
          <w:p w:rsidR="002C0102" w:rsidRPr="00FD0C80" w:rsidRDefault="002C0102" w:rsidP="00CC520B">
            <w:pPr>
              <w:ind w:left="-540"/>
              <w:jc w:val="center"/>
              <w:rPr>
                <w:b/>
                <w:color w:val="FFFFFF" w:themeColor="background1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57D13" w:rsidRPr="00FD0C80" w:rsidRDefault="00F57D13" w:rsidP="002C0102">
            <w:pPr>
              <w:jc w:val="center"/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0C80">
              <w:rPr>
                <w:b/>
                <w:color w:val="FFFFFF" w:themeColor="background1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Audience</w:t>
            </w:r>
          </w:p>
        </w:tc>
        <w:tc>
          <w:tcPr>
            <w:tcW w:w="3150" w:type="dxa"/>
            <w:shd w:val="clear" w:color="auto" w:fill="365F91" w:themeFill="accent1" w:themeFillShade="BF"/>
          </w:tcPr>
          <w:p w:rsidR="002C0102" w:rsidRPr="00FD0C80" w:rsidRDefault="002C0102" w:rsidP="00F57D13">
            <w:pPr>
              <w:rPr>
                <w:b/>
                <w:color w:val="FFFFFF" w:themeColor="background1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0763" w:rsidRDefault="002C0102" w:rsidP="00F57D13">
            <w:pPr>
              <w:rPr>
                <w:b/>
                <w:color w:val="FFFFFF" w:themeColor="background1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0C80">
              <w:rPr>
                <w:b/>
                <w:color w:val="FFFFFF" w:themeColor="background1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Ethics </w:t>
            </w:r>
            <w:r w:rsidR="00750763">
              <w:rPr>
                <w:b/>
                <w:color w:val="FFFFFF" w:themeColor="background1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Risks/</w:t>
            </w:r>
          </w:p>
          <w:p w:rsidR="00F57D13" w:rsidRPr="00FD0C80" w:rsidRDefault="00750763" w:rsidP="00F57D13">
            <w:pPr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FFFFFF" w:themeColor="background1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Education </w:t>
            </w:r>
            <w:r w:rsidR="00F57D13" w:rsidRPr="00FD0C80">
              <w:rPr>
                <w:b/>
                <w:color w:val="FFFFFF" w:themeColor="background1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Needs</w:t>
            </w:r>
          </w:p>
        </w:tc>
        <w:tc>
          <w:tcPr>
            <w:tcW w:w="1800" w:type="dxa"/>
            <w:shd w:val="clear" w:color="auto" w:fill="365F91" w:themeFill="accent1" w:themeFillShade="BF"/>
          </w:tcPr>
          <w:p w:rsidR="002C0102" w:rsidRPr="00FD0C80" w:rsidRDefault="002C0102" w:rsidP="00F57D13">
            <w:pPr>
              <w:rPr>
                <w:b/>
                <w:color w:val="FFFFFF" w:themeColor="background1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57D13" w:rsidRPr="00FD0C80" w:rsidRDefault="00CC520B" w:rsidP="00F57D13">
            <w:pPr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0C80">
              <w:rPr>
                <w:b/>
                <w:color w:val="FFFFFF" w:themeColor="background1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Compliance Requirement</w:t>
            </w:r>
          </w:p>
        </w:tc>
        <w:tc>
          <w:tcPr>
            <w:tcW w:w="5670" w:type="dxa"/>
            <w:shd w:val="clear" w:color="auto" w:fill="365F91" w:themeFill="accent1" w:themeFillShade="BF"/>
          </w:tcPr>
          <w:p w:rsidR="002C0102" w:rsidRPr="00FD0C80" w:rsidRDefault="002C0102" w:rsidP="00F57D13">
            <w:pPr>
              <w:rPr>
                <w:b/>
                <w:color w:val="FFFFFF" w:themeColor="background1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57D13" w:rsidRPr="00FD0C80" w:rsidRDefault="002C0102" w:rsidP="00FD0C80">
            <w:pPr>
              <w:jc w:val="center"/>
              <w:rPr>
                <w:b/>
                <w:color w:val="FFFFFF" w:themeColor="background1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0C80">
              <w:rPr>
                <w:b/>
                <w:color w:val="FFFFFF" w:themeColor="background1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Planned Education/Communications</w:t>
            </w:r>
          </w:p>
        </w:tc>
        <w:tc>
          <w:tcPr>
            <w:tcW w:w="1620" w:type="dxa"/>
            <w:shd w:val="clear" w:color="auto" w:fill="365F91" w:themeFill="accent1" w:themeFillShade="BF"/>
          </w:tcPr>
          <w:p w:rsidR="00F57D13" w:rsidRPr="00FD0C80" w:rsidRDefault="002C0102" w:rsidP="002C0102">
            <w:pPr>
              <w:rPr>
                <w:b/>
                <w:color w:val="FFFFFF" w:themeColor="background1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0C80">
              <w:rPr>
                <w:b/>
                <w:color w:val="FFFFFF" w:themeColor="background1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Number of Employees Receiving</w:t>
            </w:r>
          </w:p>
          <w:p w:rsidR="002C0102" w:rsidRPr="00FD0C80" w:rsidRDefault="002C0102" w:rsidP="002C0102">
            <w:pPr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57D13" w:rsidTr="00FD0C80">
        <w:tc>
          <w:tcPr>
            <w:tcW w:w="2088" w:type="dxa"/>
          </w:tcPr>
          <w:p w:rsidR="00F57D13" w:rsidRDefault="00F57D13" w:rsidP="00F57D13">
            <w:pPr>
              <w:rPr>
                <w:color w:val="595959" w:themeColor="text1" w:themeTint="A6"/>
              </w:rPr>
            </w:pPr>
          </w:p>
          <w:p w:rsidR="002C0102" w:rsidRPr="0044665C" w:rsidRDefault="002C0102" w:rsidP="00F57D13">
            <w:pPr>
              <w:rPr>
                <w:color w:val="595959" w:themeColor="text1" w:themeTint="A6"/>
                <w:sz w:val="24"/>
                <w:szCs w:val="24"/>
              </w:rPr>
            </w:pPr>
            <w:r w:rsidRPr="0044665C">
              <w:rPr>
                <w:color w:val="595959" w:themeColor="text1" w:themeTint="A6"/>
                <w:sz w:val="24"/>
                <w:szCs w:val="24"/>
              </w:rPr>
              <w:t>Senior Leaders</w:t>
            </w:r>
          </w:p>
          <w:p w:rsidR="00F57D13" w:rsidRPr="00E94260" w:rsidRDefault="00F57D13" w:rsidP="00F57D13">
            <w:pPr>
              <w:rPr>
                <w:color w:val="595959" w:themeColor="text1" w:themeTint="A6"/>
              </w:rPr>
            </w:pPr>
          </w:p>
          <w:p w:rsidR="00F57D13" w:rsidRPr="00E94260" w:rsidRDefault="00F57D13" w:rsidP="00F57D13">
            <w:pPr>
              <w:rPr>
                <w:color w:val="595959" w:themeColor="text1" w:themeTint="A6"/>
              </w:rPr>
            </w:pPr>
          </w:p>
        </w:tc>
        <w:tc>
          <w:tcPr>
            <w:tcW w:w="3150" w:type="dxa"/>
          </w:tcPr>
          <w:p w:rsidR="00F57D13" w:rsidRPr="007E7D3A" w:rsidRDefault="00FA3082" w:rsidP="00CC520B">
            <w:pPr>
              <w:rPr>
                <w:color w:val="595959" w:themeColor="text1" w:themeTint="A6"/>
                <w:szCs w:val="24"/>
              </w:rPr>
            </w:pPr>
            <w:r w:rsidRPr="00750763">
              <w:rPr>
                <w:b/>
                <w:color w:val="595959" w:themeColor="text1" w:themeTint="A6"/>
                <w:sz w:val="24"/>
                <w:szCs w:val="24"/>
              </w:rPr>
              <w:t>Meetings w/stakeholders:</w:t>
            </w:r>
            <w:r>
              <w:rPr>
                <w:color w:val="595959" w:themeColor="text1" w:themeTint="A6"/>
                <w:sz w:val="24"/>
                <w:szCs w:val="24"/>
              </w:rPr>
              <w:t xml:space="preserve">  </w:t>
            </w:r>
            <w:r w:rsidRPr="007E7D3A">
              <w:rPr>
                <w:color w:val="595959" w:themeColor="text1" w:themeTint="A6"/>
                <w:szCs w:val="24"/>
              </w:rPr>
              <w:t>(</w:t>
            </w:r>
            <w:r w:rsidR="007E7D3A" w:rsidRPr="007E7D3A">
              <w:rPr>
                <w:color w:val="595959" w:themeColor="text1" w:themeTint="A6"/>
                <w:szCs w:val="24"/>
              </w:rPr>
              <w:t>Conflicts and Appearances</w:t>
            </w:r>
            <w:r w:rsidRPr="007E7D3A">
              <w:rPr>
                <w:color w:val="595959" w:themeColor="text1" w:themeTint="A6"/>
                <w:szCs w:val="24"/>
              </w:rPr>
              <w:t>/Pledge/Public Office for Private Gain)</w:t>
            </w:r>
          </w:p>
          <w:p w:rsidR="00CC520B" w:rsidRPr="00FD0C80" w:rsidRDefault="00CC520B" w:rsidP="00CC520B">
            <w:pPr>
              <w:rPr>
                <w:color w:val="595959" w:themeColor="text1" w:themeTint="A6"/>
                <w:sz w:val="24"/>
                <w:szCs w:val="24"/>
              </w:rPr>
            </w:pPr>
            <w:r w:rsidRPr="00750763">
              <w:rPr>
                <w:b/>
                <w:color w:val="595959" w:themeColor="text1" w:themeTint="A6"/>
                <w:sz w:val="24"/>
                <w:szCs w:val="24"/>
              </w:rPr>
              <w:t>Travel</w:t>
            </w:r>
            <w:r w:rsidR="00FA3082" w:rsidRPr="00750763">
              <w:rPr>
                <w:b/>
                <w:color w:val="595959" w:themeColor="text1" w:themeTint="A6"/>
                <w:sz w:val="24"/>
                <w:szCs w:val="24"/>
              </w:rPr>
              <w:t xml:space="preserve">: </w:t>
            </w:r>
            <w:r w:rsidR="00FA3082" w:rsidRPr="007E7D3A">
              <w:rPr>
                <w:color w:val="595959" w:themeColor="text1" w:themeTint="A6"/>
                <w:szCs w:val="24"/>
              </w:rPr>
              <w:t>(Gifts/Misuse</w:t>
            </w:r>
            <w:r w:rsidR="007E7D3A" w:rsidRPr="007E7D3A">
              <w:rPr>
                <w:color w:val="595959" w:themeColor="text1" w:themeTint="A6"/>
                <w:szCs w:val="24"/>
              </w:rPr>
              <w:t>)</w:t>
            </w:r>
          </w:p>
          <w:p w:rsidR="00CC520B" w:rsidRDefault="00610967" w:rsidP="00CC520B">
            <w:pPr>
              <w:rPr>
                <w:color w:val="595959" w:themeColor="text1" w:themeTint="A6"/>
                <w:szCs w:val="24"/>
              </w:rPr>
            </w:pPr>
            <w:r w:rsidRPr="00750763">
              <w:rPr>
                <w:b/>
                <w:color w:val="595959" w:themeColor="text1" w:themeTint="A6"/>
                <w:sz w:val="24"/>
                <w:szCs w:val="24"/>
              </w:rPr>
              <w:t>Information access/release</w:t>
            </w:r>
            <w:r w:rsidR="007E7D3A" w:rsidRPr="00750763">
              <w:rPr>
                <w:b/>
                <w:color w:val="595959" w:themeColor="text1" w:themeTint="A6"/>
                <w:sz w:val="24"/>
                <w:szCs w:val="24"/>
              </w:rPr>
              <w:t>:</w:t>
            </w:r>
            <w:r w:rsidR="007E7D3A">
              <w:rPr>
                <w:color w:val="595959" w:themeColor="text1" w:themeTint="A6"/>
                <w:sz w:val="24"/>
                <w:szCs w:val="24"/>
              </w:rPr>
              <w:t xml:space="preserve"> </w:t>
            </w:r>
            <w:r w:rsidR="007E7D3A">
              <w:rPr>
                <w:color w:val="595959" w:themeColor="text1" w:themeTint="A6"/>
                <w:szCs w:val="24"/>
              </w:rPr>
              <w:t>(Misuse)</w:t>
            </w:r>
          </w:p>
          <w:p w:rsidR="0044665C" w:rsidRPr="007E7D3A" w:rsidRDefault="0044665C" w:rsidP="00CC520B">
            <w:pPr>
              <w:rPr>
                <w:color w:val="595959" w:themeColor="text1" w:themeTint="A6"/>
              </w:rPr>
            </w:pPr>
          </w:p>
        </w:tc>
        <w:tc>
          <w:tcPr>
            <w:tcW w:w="1800" w:type="dxa"/>
          </w:tcPr>
          <w:p w:rsidR="007E7D3A" w:rsidRDefault="007E7D3A" w:rsidP="00F57D13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EL I &amp;II , 278 and 450</w:t>
            </w:r>
          </w:p>
          <w:p w:rsidR="00F57D13" w:rsidRPr="00E94260" w:rsidRDefault="007E7D3A" w:rsidP="00F57D13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 </w:t>
            </w:r>
            <w:r w:rsidR="00F57D13" w:rsidRPr="00E94260">
              <w:rPr>
                <w:color w:val="595959" w:themeColor="text1" w:themeTint="A6"/>
              </w:rPr>
              <w:t>Live</w:t>
            </w:r>
            <w:r>
              <w:rPr>
                <w:color w:val="595959" w:themeColor="text1" w:themeTint="A6"/>
              </w:rPr>
              <w:t>/Interactive</w:t>
            </w:r>
            <w:r w:rsidR="00F57D13">
              <w:rPr>
                <w:color w:val="595959" w:themeColor="text1" w:themeTint="A6"/>
              </w:rPr>
              <w:t xml:space="preserve"> + written materials</w:t>
            </w:r>
          </w:p>
        </w:tc>
        <w:tc>
          <w:tcPr>
            <w:tcW w:w="5670" w:type="dxa"/>
          </w:tcPr>
          <w:p w:rsidR="00F57D13" w:rsidRPr="00A959F5" w:rsidRDefault="00F57D13" w:rsidP="00A959F5">
            <w:pPr>
              <w:pStyle w:val="ListParagraph"/>
              <w:numPr>
                <w:ilvl w:val="0"/>
                <w:numId w:val="2"/>
              </w:numPr>
              <w:rPr>
                <w:color w:val="595959" w:themeColor="text1" w:themeTint="A6"/>
              </w:rPr>
            </w:pPr>
            <w:r w:rsidRPr="00A959F5">
              <w:rPr>
                <w:color w:val="595959" w:themeColor="text1" w:themeTint="A6"/>
              </w:rPr>
              <w:t>Live briefing with execs and their travel</w:t>
            </w:r>
            <w:r w:rsidR="00610967" w:rsidRPr="00A959F5">
              <w:rPr>
                <w:color w:val="595959" w:themeColor="text1" w:themeTint="A6"/>
              </w:rPr>
              <w:t xml:space="preserve"> planning and </w:t>
            </w:r>
            <w:r w:rsidRPr="00A959F5">
              <w:rPr>
                <w:color w:val="595959" w:themeColor="text1" w:themeTint="A6"/>
              </w:rPr>
              <w:t>meeting planning assistants</w:t>
            </w:r>
          </w:p>
          <w:p w:rsidR="00610967" w:rsidRPr="00A959F5" w:rsidRDefault="00416480" w:rsidP="00A959F5">
            <w:pPr>
              <w:pStyle w:val="ListParagraph"/>
              <w:numPr>
                <w:ilvl w:val="0"/>
                <w:numId w:val="2"/>
              </w:numPr>
              <w:rPr>
                <w:color w:val="595959" w:themeColor="text1" w:themeTint="A6"/>
              </w:rPr>
            </w:pPr>
            <w:r w:rsidRPr="00A959F5">
              <w:rPr>
                <w:color w:val="595959" w:themeColor="text1" w:themeTint="A6"/>
              </w:rPr>
              <w:t>One-page checklist for planners</w:t>
            </w:r>
          </w:p>
          <w:p w:rsidR="00416480" w:rsidRPr="00A959F5" w:rsidRDefault="00865BB6" w:rsidP="00A959F5">
            <w:pPr>
              <w:pStyle w:val="ListParagraph"/>
              <w:numPr>
                <w:ilvl w:val="0"/>
                <w:numId w:val="2"/>
              </w:numPr>
              <w:rPr>
                <w:color w:val="595959" w:themeColor="text1" w:themeTint="A6"/>
              </w:rPr>
            </w:pPr>
            <w:r w:rsidRPr="00A959F5">
              <w:rPr>
                <w:color w:val="595959" w:themeColor="text1" w:themeTint="A6"/>
              </w:rPr>
              <w:t>One-page reminders for execs</w:t>
            </w:r>
          </w:p>
        </w:tc>
        <w:tc>
          <w:tcPr>
            <w:tcW w:w="1620" w:type="dxa"/>
          </w:tcPr>
          <w:p w:rsidR="00F57D13" w:rsidRDefault="0044665C" w:rsidP="00F57D13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8</w:t>
            </w:r>
          </w:p>
          <w:p w:rsidR="0044665C" w:rsidRPr="00E94260" w:rsidRDefault="0044665C" w:rsidP="00F57D13">
            <w:pPr>
              <w:rPr>
                <w:color w:val="595959" w:themeColor="text1" w:themeTint="A6"/>
              </w:rPr>
            </w:pPr>
          </w:p>
        </w:tc>
      </w:tr>
      <w:tr w:rsidR="00F57D13" w:rsidTr="00FD0C80">
        <w:tc>
          <w:tcPr>
            <w:tcW w:w="2088" w:type="dxa"/>
          </w:tcPr>
          <w:p w:rsidR="00F57D13" w:rsidRDefault="00F57D13" w:rsidP="00F57D13"/>
          <w:p w:rsidR="00F57D13" w:rsidRDefault="006E37CE" w:rsidP="00F57D13">
            <w:r>
              <w:t>Researchers</w:t>
            </w:r>
          </w:p>
          <w:p w:rsidR="00F57D13" w:rsidRDefault="00F57D13" w:rsidP="00F57D13"/>
        </w:tc>
        <w:tc>
          <w:tcPr>
            <w:tcW w:w="3150" w:type="dxa"/>
          </w:tcPr>
          <w:p w:rsidR="00F57D13" w:rsidRDefault="006E37CE" w:rsidP="00F57D13">
            <w:r w:rsidRPr="00750763">
              <w:rPr>
                <w:b/>
              </w:rPr>
              <w:t xml:space="preserve">Misuse: </w:t>
            </w:r>
            <w:r>
              <w:t>Non-public information, access by regulated agencies, use of title, time etc. in outside activities</w:t>
            </w:r>
          </w:p>
          <w:p w:rsidR="006E37CE" w:rsidRDefault="006E37CE" w:rsidP="00F57D13">
            <w:r w:rsidRPr="00750763">
              <w:rPr>
                <w:b/>
              </w:rPr>
              <w:t>Conflicts and Appearances:</w:t>
            </w:r>
            <w:r>
              <w:t xml:space="preserve"> with Universities LOA, holding stock in regulated entities, spousal employment with regulated entities, with outside organizations especially professional orgs.  </w:t>
            </w:r>
          </w:p>
          <w:p w:rsidR="006E37CE" w:rsidRDefault="006E37CE" w:rsidP="00F57D13">
            <w:r w:rsidRPr="00750763">
              <w:rPr>
                <w:b/>
              </w:rPr>
              <w:t>Gifts and invitations:</w:t>
            </w:r>
            <w:r>
              <w:t xml:space="preserve"> conferences and similar event</w:t>
            </w:r>
            <w:r w:rsidR="00750763">
              <w:t>s</w:t>
            </w:r>
          </w:p>
          <w:p w:rsidR="0044665C" w:rsidRDefault="006E37CE" w:rsidP="0044665C">
            <w:r w:rsidRPr="00750763">
              <w:rPr>
                <w:b/>
              </w:rPr>
              <w:t>Teaching, speaking, and writing:</w:t>
            </w:r>
            <w:r>
              <w:t xml:space="preserve"> adjunct teaching and consulting, service on boards in both official and personal capacity. </w:t>
            </w:r>
          </w:p>
          <w:p w:rsidR="0044665C" w:rsidRDefault="0044665C" w:rsidP="0044665C"/>
        </w:tc>
        <w:tc>
          <w:tcPr>
            <w:tcW w:w="1800" w:type="dxa"/>
          </w:tcPr>
          <w:p w:rsidR="00F57D13" w:rsidRDefault="006E37CE" w:rsidP="00F57D13">
            <w:r>
              <w:t>Mixture of 450 and 278 filers.  Interactive/Live + written materials</w:t>
            </w:r>
          </w:p>
        </w:tc>
        <w:tc>
          <w:tcPr>
            <w:tcW w:w="5670" w:type="dxa"/>
          </w:tcPr>
          <w:p w:rsidR="006E37CE" w:rsidRDefault="006E37CE" w:rsidP="006E37CE">
            <w:pPr>
              <w:pStyle w:val="ListParagraph"/>
              <w:numPr>
                <w:ilvl w:val="0"/>
                <w:numId w:val="1"/>
              </w:numPr>
            </w:pPr>
            <w:r>
              <w:t>Twice a</w:t>
            </w:r>
            <w:r w:rsidR="002C2650">
              <w:t>nnual briefings on risk areas</w:t>
            </w:r>
          </w:p>
          <w:p w:rsidR="006E37CE" w:rsidRDefault="006E37CE" w:rsidP="00F57D13"/>
          <w:p w:rsidR="006E37CE" w:rsidRDefault="006E37CE" w:rsidP="006E37CE">
            <w:pPr>
              <w:pStyle w:val="ListParagraph"/>
              <w:numPr>
                <w:ilvl w:val="0"/>
                <w:numId w:val="1"/>
              </w:numPr>
            </w:pPr>
            <w:r>
              <w:t>Reminders before major</w:t>
            </w:r>
            <w:r w:rsidR="002C2650">
              <w:t xml:space="preserve"> industry conferences</w:t>
            </w:r>
            <w:r>
              <w:t xml:space="preserve"> </w:t>
            </w:r>
          </w:p>
          <w:p w:rsidR="006E37CE" w:rsidRDefault="006E37CE" w:rsidP="00F57D13"/>
          <w:p w:rsidR="00F57D13" w:rsidRDefault="006E37CE" w:rsidP="006E37CE">
            <w:pPr>
              <w:pStyle w:val="ListParagraph"/>
              <w:numPr>
                <w:ilvl w:val="0"/>
                <w:numId w:val="1"/>
              </w:numPr>
            </w:pPr>
            <w:r>
              <w:t>Talking points for program Director to use as reminder at quarterly meetings of the program.  These will focus on outside activities and impartialit</w:t>
            </w:r>
            <w:r w:rsidR="002C2650">
              <w:t>y in work and avoiding misuse</w:t>
            </w:r>
          </w:p>
        </w:tc>
        <w:tc>
          <w:tcPr>
            <w:tcW w:w="1620" w:type="dxa"/>
          </w:tcPr>
          <w:p w:rsidR="00F57D13" w:rsidRDefault="006E37CE" w:rsidP="00F57D13">
            <w:r>
              <w:t>20</w:t>
            </w:r>
          </w:p>
        </w:tc>
      </w:tr>
    </w:tbl>
    <w:p w:rsidR="009D6888" w:rsidRDefault="009F6C36" w:rsidP="00A959F5"/>
    <w:sectPr w:rsidR="009D6888" w:rsidSect="00A959F5">
      <w:headerReference w:type="default" r:id="rId8"/>
      <w:pgSz w:w="15840" w:h="12240" w:orient="landscape"/>
      <w:pgMar w:top="1440" w:right="144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9F5" w:rsidRDefault="00A959F5" w:rsidP="00A959F5">
      <w:pPr>
        <w:spacing w:after="0" w:line="240" w:lineRule="auto"/>
      </w:pPr>
      <w:r>
        <w:separator/>
      </w:r>
    </w:p>
  </w:endnote>
  <w:endnote w:type="continuationSeparator" w:id="0">
    <w:p w:rsidR="00A959F5" w:rsidRDefault="00A959F5" w:rsidP="00A95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9F5" w:rsidRDefault="00A959F5" w:rsidP="00A959F5">
      <w:pPr>
        <w:spacing w:after="0" w:line="240" w:lineRule="auto"/>
      </w:pPr>
      <w:r>
        <w:separator/>
      </w:r>
    </w:p>
  </w:footnote>
  <w:footnote w:type="continuationSeparator" w:id="0">
    <w:p w:rsidR="00A959F5" w:rsidRDefault="00A959F5" w:rsidP="00A95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9F5" w:rsidRPr="00A959F5" w:rsidRDefault="00A959F5">
    <w:pPr>
      <w:pStyle w:val="Header"/>
      <w:rPr>
        <w:sz w:val="24"/>
      </w:rPr>
    </w:pPr>
    <w:r w:rsidRPr="00A959F5">
      <w:rPr>
        <w:sz w:val="24"/>
      </w:rPr>
      <w:t>Ethics Education Planning Document</w:t>
    </w:r>
  </w:p>
  <w:p w:rsidR="00A959F5" w:rsidRDefault="00A959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50102"/>
    <w:multiLevelType w:val="hybridMultilevel"/>
    <w:tmpl w:val="99D64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C5ADF"/>
    <w:multiLevelType w:val="hybridMultilevel"/>
    <w:tmpl w:val="A2E23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44"/>
    <w:rsid w:val="002C0102"/>
    <w:rsid w:val="002C2650"/>
    <w:rsid w:val="003B1304"/>
    <w:rsid w:val="00416480"/>
    <w:rsid w:val="0044665C"/>
    <w:rsid w:val="005C7A2E"/>
    <w:rsid w:val="00610967"/>
    <w:rsid w:val="006A74F7"/>
    <w:rsid w:val="006B45BB"/>
    <w:rsid w:val="006E37CE"/>
    <w:rsid w:val="00750763"/>
    <w:rsid w:val="00767044"/>
    <w:rsid w:val="007E7D3A"/>
    <w:rsid w:val="00865BB6"/>
    <w:rsid w:val="009F6C36"/>
    <w:rsid w:val="00A2627B"/>
    <w:rsid w:val="00A4477C"/>
    <w:rsid w:val="00A959F5"/>
    <w:rsid w:val="00BD7CA0"/>
    <w:rsid w:val="00CC520B"/>
    <w:rsid w:val="00CF405B"/>
    <w:rsid w:val="00D40BF7"/>
    <w:rsid w:val="00E94260"/>
    <w:rsid w:val="00F57D13"/>
    <w:rsid w:val="00FA3082"/>
    <w:rsid w:val="00FD0C80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A74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4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4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4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4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F7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F57D1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6">
    <w:name w:val="Light Shading Accent 6"/>
    <w:basedOn w:val="TableNormal"/>
    <w:uiPriority w:val="60"/>
    <w:rsid w:val="00F57D1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6E37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5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9F5"/>
  </w:style>
  <w:style w:type="paragraph" w:styleId="Footer">
    <w:name w:val="footer"/>
    <w:basedOn w:val="Normal"/>
    <w:link w:val="FooterChar"/>
    <w:uiPriority w:val="99"/>
    <w:unhideWhenUsed/>
    <w:rsid w:val="00A95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9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A74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4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4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4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4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F7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F57D1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6">
    <w:name w:val="Light Shading Accent 6"/>
    <w:basedOn w:val="TableNormal"/>
    <w:uiPriority w:val="60"/>
    <w:rsid w:val="00F57D1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6E37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5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9F5"/>
  </w:style>
  <w:style w:type="paragraph" w:styleId="Footer">
    <w:name w:val="footer"/>
    <w:basedOn w:val="Normal"/>
    <w:link w:val="FooterChar"/>
    <w:uiPriority w:val="99"/>
    <w:unhideWhenUsed/>
    <w:rsid w:val="00A95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Office of Government Ethics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Shepherd</dc:creator>
  <cp:lastModifiedBy>Patrick Shepherd</cp:lastModifiedBy>
  <cp:revision>2</cp:revision>
  <dcterms:created xsi:type="dcterms:W3CDTF">2019-04-23T14:16:00Z</dcterms:created>
  <dcterms:modified xsi:type="dcterms:W3CDTF">2019-04-23T14:16:00Z</dcterms:modified>
</cp:coreProperties>
</file>