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81"/>
        <w:gridCol w:w="4689"/>
      </w:tblGrid>
      <w:tr w:rsidR="00B51E21" w:rsidRPr="003B1512" w:rsidTr="007511C0">
        <w:tc>
          <w:tcPr>
            <w:tcW w:w="4608" w:type="dxa"/>
            <w:tcBorders>
              <w:bottom w:val="single" w:sz="4" w:space="0" w:color="auto"/>
            </w:tcBorders>
            <w:shd w:val="pct15" w:color="auto" w:fill="auto"/>
          </w:tcPr>
          <w:p w:rsidR="00B51E21" w:rsidRPr="001B2AD1" w:rsidRDefault="00B51E21" w:rsidP="00B568EE">
            <w:pPr>
              <w:jc w:val="center"/>
              <w:rPr>
                <w:b/>
                <w:sz w:val="32"/>
                <w:szCs w:val="32"/>
              </w:rPr>
            </w:pPr>
            <w:r w:rsidRPr="001B2AD1">
              <w:rPr>
                <w:b/>
                <w:sz w:val="32"/>
                <w:szCs w:val="32"/>
              </w:rPr>
              <w:t>Subpart F of the Standards of Conduct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B51E21" w:rsidRPr="001B2AD1" w:rsidRDefault="00B51E21" w:rsidP="00F86B73">
            <w:pPr>
              <w:jc w:val="center"/>
              <w:rPr>
                <w:b/>
                <w:sz w:val="32"/>
                <w:szCs w:val="32"/>
              </w:rPr>
            </w:pPr>
            <w:r w:rsidRPr="001B2AD1">
              <w:rPr>
                <w:b/>
                <w:sz w:val="32"/>
                <w:szCs w:val="32"/>
              </w:rPr>
              <w:t>Section 17 of the STOCK Act</w:t>
            </w:r>
          </w:p>
          <w:p w:rsidR="00B51E21" w:rsidRPr="001B2AD1" w:rsidRDefault="00B51E21" w:rsidP="00F86B73">
            <w:pPr>
              <w:jc w:val="center"/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51E21" w:rsidRPr="003B1512" w:rsidTr="007511C0"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51E21" w:rsidRPr="00F07687" w:rsidRDefault="00B51E21" w:rsidP="003B1512">
            <w:pPr>
              <w:jc w:val="center"/>
              <w:rPr>
                <w:b/>
                <w:sz w:val="32"/>
              </w:rPr>
            </w:pPr>
            <w:r w:rsidRPr="001B2AD1">
              <w:rPr>
                <w:b/>
                <w:sz w:val="28"/>
              </w:rPr>
              <w:t>Disqualification Requirements</w:t>
            </w:r>
          </w:p>
          <w:p w:rsidR="00B51E21" w:rsidRPr="001B2AD1" w:rsidRDefault="00FD071D" w:rsidP="003B1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B51E21" w:rsidRPr="001B2AD1">
              <w:rPr>
                <w:b/>
                <w:sz w:val="24"/>
                <w:szCs w:val="24"/>
              </w:rPr>
              <w:t>mployee must: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B51E21" w:rsidRPr="001B2AD1" w:rsidRDefault="00B51E21" w:rsidP="00F86B73">
            <w:pPr>
              <w:jc w:val="center"/>
              <w:rPr>
                <w:b/>
                <w:sz w:val="28"/>
                <w:szCs w:val="28"/>
              </w:rPr>
            </w:pPr>
            <w:r w:rsidRPr="001B2AD1">
              <w:rPr>
                <w:b/>
                <w:sz w:val="28"/>
                <w:szCs w:val="28"/>
              </w:rPr>
              <w:t xml:space="preserve">Notification </w:t>
            </w:r>
            <w:r w:rsidR="001B2AD1" w:rsidRPr="001B2AD1">
              <w:rPr>
                <w:b/>
                <w:sz w:val="28"/>
                <w:szCs w:val="28"/>
              </w:rPr>
              <w:t xml:space="preserve">and Recusal </w:t>
            </w:r>
            <w:r w:rsidRPr="001B2AD1">
              <w:rPr>
                <w:b/>
                <w:sz w:val="28"/>
                <w:szCs w:val="28"/>
              </w:rPr>
              <w:t>Requirements</w:t>
            </w:r>
          </w:p>
          <w:p w:rsidR="00B51E21" w:rsidRDefault="00FD071D" w:rsidP="006964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>“C</w:t>
            </w:r>
            <w:r w:rsidR="0069641E">
              <w:rPr>
                <w:b/>
                <w:sz w:val="24"/>
                <w:szCs w:val="28"/>
              </w:rPr>
              <w:t>overed e</w:t>
            </w:r>
            <w:r w:rsidR="00B51E21" w:rsidRPr="001B2AD1">
              <w:rPr>
                <w:b/>
                <w:sz w:val="24"/>
                <w:szCs w:val="28"/>
              </w:rPr>
              <w:t>mployee</w:t>
            </w:r>
            <w:r w:rsidR="0069641E">
              <w:rPr>
                <w:b/>
                <w:sz w:val="24"/>
                <w:szCs w:val="28"/>
              </w:rPr>
              <w:t>”</w:t>
            </w:r>
            <w:r w:rsidR="00B51E21" w:rsidRPr="001B2AD1">
              <w:rPr>
                <w:b/>
                <w:sz w:val="24"/>
                <w:szCs w:val="28"/>
              </w:rPr>
              <w:t xml:space="preserve"> must:</w:t>
            </w:r>
          </w:p>
        </w:tc>
      </w:tr>
      <w:tr w:rsidR="00B51E21" w:rsidTr="007511C0">
        <w:trPr>
          <w:trHeight w:val="3302"/>
        </w:trPr>
        <w:tc>
          <w:tcPr>
            <w:tcW w:w="4608" w:type="dxa"/>
            <w:tcBorders>
              <w:bottom w:val="single" w:sz="4" w:space="0" w:color="auto"/>
            </w:tcBorders>
          </w:tcPr>
          <w:p w:rsidR="00F07687" w:rsidRDefault="001B2AD1" w:rsidP="00F07687">
            <w:pPr>
              <w:pStyle w:val="ListParagraph"/>
              <w:numPr>
                <w:ilvl w:val="0"/>
                <w:numId w:val="4"/>
              </w:numPr>
            </w:pPr>
            <w:r w:rsidRPr="001B2AD1">
              <w:rPr>
                <w:u w:val="single"/>
              </w:rPr>
              <w:t>Immediately</w:t>
            </w:r>
            <w:r>
              <w:t xml:space="preserve"> d</w:t>
            </w:r>
            <w:r w:rsidR="00F07687">
              <w:t xml:space="preserve">isqualify himself from participation in particular matters affecting the financial interests of a prospective employer with whom he is seeking employment </w:t>
            </w:r>
            <w:r w:rsidR="00150332">
              <w:t>as defined in 5 C.F.R. §§</w:t>
            </w:r>
            <w:r w:rsidR="00F07687">
              <w:t>2635.60</w:t>
            </w:r>
            <w:r w:rsidR="00150332">
              <w:t>3(b</w:t>
            </w:r>
            <w:r w:rsidR="00F07687">
              <w:t>)</w:t>
            </w:r>
            <w:r w:rsidR="00150332">
              <w:t>(1)(ii) and (iii)</w:t>
            </w:r>
            <w:r w:rsidR="00F07687">
              <w:t>, unless the employee’s activities are authorized in accordance with 5 C.F.R. § 2635.605</w:t>
            </w:r>
            <w:r w:rsidR="00150332">
              <w:t>(b)</w:t>
            </w:r>
            <w:r w:rsidR="00F07687">
              <w:t>; and</w:t>
            </w:r>
          </w:p>
          <w:p w:rsidR="00B51E21" w:rsidRDefault="001B2AD1" w:rsidP="001B2AD1">
            <w:pPr>
              <w:pStyle w:val="ListParagraph"/>
              <w:numPr>
                <w:ilvl w:val="0"/>
                <w:numId w:val="2"/>
              </w:numPr>
            </w:pPr>
            <w:r w:rsidRPr="001B2AD1">
              <w:rPr>
                <w:u w:val="single"/>
              </w:rPr>
              <w:t>Immediately</w:t>
            </w:r>
            <w:r>
              <w:t xml:space="preserve"> d</w:t>
            </w:r>
            <w:r w:rsidR="00F07687">
              <w:t xml:space="preserve">isqualify himself from participation in particular matters affecting the financial interests of a person with whom he </w:t>
            </w:r>
            <w:r w:rsidR="00150332">
              <w:t xml:space="preserve">is negotiating </w:t>
            </w:r>
            <w:r w:rsidR="004D396B">
              <w:t>for employment as defined in 5 C.F.R. § 2635.603(b</w:t>
            </w:r>
            <w:proofErr w:type="gramStart"/>
            <w:r w:rsidR="004D396B">
              <w:t>)(</w:t>
            </w:r>
            <w:proofErr w:type="gramEnd"/>
            <w:r w:rsidR="004D396B">
              <w:t>1)(</w:t>
            </w:r>
            <w:proofErr w:type="spellStart"/>
            <w:r w:rsidR="004D396B">
              <w:t>i</w:t>
            </w:r>
            <w:proofErr w:type="spellEnd"/>
            <w:r w:rsidR="004D396B">
              <w:t xml:space="preserve">), or with whom he </w:t>
            </w:r>
            <w:r w:rsidR="00F07687">
              <w:t xml:space="preserve">has an arrangement concerning prospective employment pursuant to 5 C.F.R. § 2635.606, </w:t>
            </w:r>
            <w:r w:rsidR="004D396B">
              <w:t xml:space="preserve">unless </w:t>
            </w:r>
            <w:r w:rsidR="00F07687">
              <w:t>authorized to participate in the matter by a written waiver issued under the authority of 18 U.S.C. § 208(b)(1) or (b)(3), or by regulatory exemption.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F07687" w:rsidRDefault="00F07687" w:rsidP="00F07687">
            <w:pPr>
              <w:pStyle w:val="ListParagraph"/>
              <w:numPr>
                <w:ilvl w:val="0"/>
                <w:numId w:val="3"/>
              </w:numPr>
            </w:pPr>
            <w:r>
              <w:t xml:space="preserve">File a notification statement within </w:t>
            </w:r>
            <w:r w:rsidRPr="001B2AD1">
              <w:rPr>
                <w:u w:val="single"/>
              </w:rPr>
              <w:t>three business days</w:t>
            </w:r>
            <w:r>
              <w:t xml:space="preserve"> of commencement of negotiations or agreements of non-federal, post-government employment or compensation with </w:t>
            </w:r>
            <w:r w:rsidRPr="007D583B">
              <w:rPr>
                <w:u w:val="single"/>
              </w:rPr>
              <w:t>any</w:t>
            </w:r>
            <w:r>
              <w:t xml:space="preserve"> non-federal entity;</w:t>
            </w:r>
          </w:p>
          <w:p w:rsidR="00F07687" w:rsidRDefault="00F07687" w:rsidP="00F07687">
            <w:pPr>
              <w:pStyle w:val="ListParagraph"/>
              <w:numPr>
                <w:ilvl w:val="0"/>
                <w:numId w:val="3"/>
              </w:numPr>
            </w:pPr>
            <w:r>
              <w:t>File a notification regarding recusal whenever there is a conflict of interest or appearance of a conflict of interest with respect to the non-federal entity identified in the notification statement; and</w:t>
            </w:r>
          </w:p>
          <w:p w:rsidR="00F07687" w:rsidRDefault="00F07687" w:rsidP="00F07687">
            <w:pPr>
              <w:pStyle w:val="ListParagraph"/>
              <w:numPr>
                <w:ilvl w:val="0"/>
                <w:numId w:val="3"/>
              </w:numPr>
            </w:pPr>
            <w:r>
              <w:t xml:space="preserve">Comply with all applicable recusal obligations under 5 C.F.R part 2635 and, where applicable, 18 U.S.C. § 208.  </w:t>
            </w:r>
          </w:p>
          <w:p w:rsidR="00B51E21" w:rsidRDefault="00F07687" w:rsidP="00F07687">
            <w:pPr>
              <w:pStyle w:val="ListParagraph"/>
            </w:pPr>
            <w:r>
              <w:t xml:space="preserve"> </w:t>
            </w:r>
          </w:p>
        </w:tc>
      </w:tr>
      <w:tr w:rsidR="00B51E21" w:rsidRPr="003B1512" w:rsidTr="00B51E21">
        <w:tc>
          <w:tcPr>
            <w:tcW w:w="9378" w:type="dxa"/>
            <w:gridSpan w:val="3"/>
            <w:shd w:val="solid" w:color="auto" w:fill="auto"/>
          </w:tcPr>
          <w:p w:rsidR="00B51E21" w:rsidRPr="007511C0" w:rsidRDefault="00F07687" w:rsidP="00F07687">
            <w:pPr>
              <w:jc w:val="center"/>
              <w:rPr>
                <w:b/>
                <w:color w:val="FFFFFF" w:themeColor="background1"/>
              </w:rPr>
            </w:pPr>
            <w:r w:rsidRPr="004D396B">
              <w:rPr>
                <w:b/>
                <w:color w:val="FFFFFF" w:themeColor="background1"/>
                <w:sz w:val="32"/>
              </w:rPr>
              <w:t>Triggering Events</w:t>
            </w:r>
          </w:p>
        </w:tc>
      </w:tr>
      <w:tr w:rsidR="00B51E21" w:rsidTr="007511C0">
        <w:tc>
          <w:tcPr>
            <w:tcW w:w="4608" w:type="dxa"/>
            <w:tcBorders>
              <w:bottom w:val="single" w:sz="4" w:space="0" w:color="auto"/>
            </w:tcBorders>
          </w:tcPr>
          <w:p w:rsidR="007511C0" w:rsidRDefault="00F07687" w:rsidP="00F622A8">
            <w:pPr>
              <w:pStyle w:val="ListParagraph"/>
              <w:numPr>
                <w:ilvl w:val="0"/>
                <w:numId w:val="2"/>
              </w:numPr>
            </w:pPr>
            <w:r>
              <w:t xml:space="preserve">Unsolicited communications regarding possible employment, as described in 5 C.F.R. </w:t>
            </w:r>
            <w:r w:rsidR="007511C0">
              <w:t>§§</w:t>
            </w:r>
            <w:r>
              <w:t>2635.603(b)(1)(ii)</w:t>
            </w:r>
            <w:r w:rsidR="007511C0">
              <w:t>and (iii)</w:t>
            </w:r>
            <w:r>
              <w:t>;</w:t>
            </w:r>
            <w:r w:rsidR="007511C0">
              <w:t xml:space="preserve"> </w:t>
            </w:r>
          </w:p>
          <w:p w:rsidR="00F07687" w:rsidRDefault="007511C0" w:rsidP="007511C0">
            <w:pPr>
              <w:pStyle w:val="ListParagraph"/>
              <w:numPr>
                <w:ilvl w:val="0"/>
                <w:numId w:val="2"/>
              </w:numPr>
            </w:pPr>
            <w:r>
              <w:t>Negotiations for employment within the meaning of 5 C.F.R. § 2635.603(b)(1)(</w:t>
            </w:r>
            <w:proofErr w:type="spellStart"/>
            <w:r>
              <w:t>i</w:t>
            </w:r>
            <w:proofErr w:type="spellEnd"/>
            <w:r>
              <w:t xml:space="preserve">); </w:t>
            </w:r>
          </w:p>
          <w:p w:rsidR="00B51E21" w:rsidRDefault="00F07687" w:rsidP="00150332">
            <w:pPr>
              <w:pStyle w:val="ListParagraph"/>
              <w:numPr>
                <w:ilvl w:val="0"/>
                <w:numId w:val="2"/>
              </w:numPr>
            </w:pPr>
            <w:r>
              <w:t>Entered into an arrangement concerning prospective employment, as described in 5 C.F.R. § 2635.606.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F07687" w:rsidRDefault="00F07687" w:rsidP="00F07687">
            <w:pPr>
              <w:pStyle w:val="ListParagraph"/>
              <w:numPr>
                <w:ilvl w:val="0"/>
                <w:numId w:val="1"/>
              </w:numPr>
            </w:pPr>
            <w:r>
              <w:t xml:space="preserve">Negotiations for </w:t>
            </w:r>
            <w:r w:rsidR="001B2AD1">
              <w:t xml:space="preserve">post-government </w:t>
            </w:r>
            <w:r>
              <w:t>employment or compensation within the meaning of 5 C.F.R. § 2635.603(b)(1)(</w:t>
            </w:r>
            <w:proofErr w:type="spellStart"/>
            <w:r>
              <w:t>i</w:t>
            </w:r>
            <w:proofErr w:type="spellEnd"/>
            <w:r>
              <w:t>); or</w:t>
            </w:r>
          </w:p>
          <w:p w:rsidR="00F07687" w:rsidRPr="00F86B73" w:rsidRDefault="00F07687" w:rsidP="00F07687">
            <w:pPr>
              <w:pStyle w:val="ListParagraph"/>
              <w:numPr>
                <w:ilvl w:val="0"/>
                <w:numId w:val="1"/>
              </w:numPr>
            </w:pPr>
            <w:r>
              <w:t xml:space="preserve">Entered into an agreement for </w:t>
            </w:r>
            <w:r w:rsidR="001B2AD1">
              <w:t xml:space="preserve">post-government </w:t>
            </w:r>
            <w:r>
              <w:t>employment or compensation.</w:t>
            </w:r>
          </w:p>
        </w:tc>
      </w:tr>
      <w:tr w:rsidR="007511C0" w:rsidRPr="003B1512" w:rsidTr="007511C0">
        <w:tc>
          <w:tcPr>
            <w:tcW w:w="4689" w:type="dxa"/>
            <w:gridSpan w:val="2"/>
            <w:shd w:val="solid" w:color="auto" w:fill="auto"/>
          </w:tcPr>
          <w:p w:rsidR="007511C0" w:rsidRPr="007511C0" w:rsidRDefault="007511C0" w:rsidP="007511C0">
            <w:pPr>
              <w:jc w:val="center"/>
              <w:rPr>
                <w:b/>
                <w:color w:val="FFFFFF" w:themeColor="background1"/>
              </w:rPr>
            </w:pPr>
            <w:r w:rsidRPr="007511C0">
              <w:rPr>
                <w:b/>
                <w:color w:val="FFFFFF" w:themeColor="background1"/>
                <w:sz w:val="32"/>
              </w:rPr>
              <w:t>Employment</w:t>
            </w:r>
          </w:p>
        </w:tc>
        <w:tc>
          <w:tcPr>
            <w:tcW w:w="4689" w:type="dxa"/>
            <w:shd w:val="solid" w:color="auto" w:fill="auto"/>
          </w:tcPr>
          <w:p w:rsidR="007511C0" w:rsidRPr="007511C0" w:rsidRDefault="007511C0" w:rsidP="007511C0">
            <w:pPr>
              <w:jc w:val="center"/>
              <w:rPr>
                <w:b/>
                <w:color w:val="FFFFFF" w:themeColor="background1"/>
              </w:rPr>
            </w:pPr>
            <w:r w:rsidRPr="007511C0">
              <w:rPr>
                <w:b/>
                <w:color w:val="FFFFFF" w:themeColor="background1"/>
                <w:sz w:val="32"/>
              </w:rPr>
              <w:t>Employment or Compensation</w:t>
            </w:r>
          </w:p>
        </w:tc>
      </w:tr>
      <w:tr w:rsidR="00B51E21" w:rsidTr="007511C0">
        <w:tc>
          <w:tcPr>
            <w:tcW w:w="4608" w:type="dxa"/>
            <w:tcBorders>
              <w:bottom w:val="single" w:sz="4" w:space="0" w:color="auto"/>
            </w:tcBorders>
          </w:tcPr>
          <w:p w:rsidR="00B51E21" w:rsidRDefault="007511C0" w:rsidP="001B2AD1">
            <w:pPr>
              <w:pStyle w:val="ListParagraph"/>
              <w:numPr>
                <w:ilvl w:val="0"/>
                <w:numId w:val="5"/>
              </w:numPr>
            </w:pPr>
            <w:r>
              <w:t xml:space="preserve">Non-federal employment or business relationship involving the provision of personal services by the employee, including personal services as an officer, director, employee, agent, attorney, consultant, contractor, general partner, or </w:t>
            </w:r>
            <w:r w:rsidR="007B7722">
              <w:t>trustee. 5 C.F.R. § 2635.603(a)</w:t>
            </w:r>
            <w:r>
              <w:t>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7511C0" w:rsidRDefault="007511C0" w:rsidP="001B2AD1">
            <w:pPr>
              <w:pStyle w:val="ListParagraph"/>
              <w:numPr>
                <w:ilvl w:val="0"/>
                <w:numId w:val="5"/>
              </w:numPr>
            </w:pPr>
            <w:r>
              <w:t xml:space="preserve">Non-federal </w:t>
            </w:r>
            <w:r w:rsidR="001B2AD1">
              <w:t xml:space="preserve">post-government </w:t>
            </w:r>
            <w:r>
              <w:t xml:space="preserve">employment, within the meaning of 5 C.F.R. § 2635.603(a), </w:t>
            </w:r>
            <w:r w:rsidRPr="001B2AD1">
              <w:rPr>
                <w:u w:val="single"/>
              </w:rPr>
              <w:t xml:space="preserve">or </w:t>
            </w:r>
            <w:r w:rsidR="001B2AD1" w:rsidRPr="001B2AD1">
              <w:rPr>
                <w:u w:val="single"/>
              </w:rPr>
              <w:t xml:space="preserve">post-government </w:t>
            </w:r>
            <w:r w:rsidRPr="001B2AD1">
              <w:rPr>
                <w:u w:val="single"/>
              </w:rPr>
              <w:t>compensation</w:t>
            </w:r>
            <w:r>
              <w:t xml:space="preserve"> for the provision of personal services, including teaching, speaking, and writing activities.</w:t>
            </w:r>
          </w:p>
          <w:p w:rsidR="00B51E21" w:rsidRPr="00F86B73" w:rsidRDefault="00B51E21" w:rsidP="00F07687"/>
        </w:tc>
      </w:tr>
      <w:tr w:rsidR="00B51E21" w:rsidRPr="00B568EE" w:rsidTr="00B51E21">
        <w:tc>
          <w:tcPr>
            <w:tcW w:w="9378" w:type="dxa"/>
            <w:gridSpan w:val="3"/>
            <w:shd w:val="solid" w:color="auto" w:fill="auto"/>
          </w:tcPr>
          <w:p w:rsidR="00B51E21" w:rsidRPr="00150332" w:rsidRDefault="00150332" w:rsidP="007511C0">
            <w:pPr>
              <w:jc w:val="center"/>
              <w:rPr>
                <w:b/>
                <w:color w:val="FFFFFF" w:themeColor="background1"/>
              </w:rPr>
            </w:pPr>
            <w:r w:rsidRPr="00150332">
              <w:rPr>
                <w:b/>
                <w:color w:val="FFFFFF" w:themeColor="background1"/>
                <w:sz w:val="32"/>
              </w:rPr>
              <w:t>Occurrence of Non-Federal Employment or Compensation</w:t>
            </w:r>
          </w:p>
        </w:tc>
      </w:tr>
      <w:tr w:rsidR="00150332" w:rsidRPr="00B568EE" w:rsidTr="00150332">
        <w:tc>
          <w:tcPr>
            <w:tcW w:w="4689" w:type="dxa"/>
            <w:gridSpan w:val="2"/>
            <w:shd w:val="clear" w:color="auto" w:fill="FFFFFF" w:themeFill="background1"/>
          </w:tcPr>
          <w:p w:rsidR="00150332" w:rsidRPr="001B2AD1" w:rsidRDefault="00A07E8D" w:rsidP="00A07E8D">
            <w:pPr>
              <w:pStyle w:val="ListParagraph"/>
              <w:numPr>
                <w:ilvl w:val="0"/>
                <w:numId w:val="5"/>
              </w:numPr>
            </w:pPr>
            <w:r>
              <w:t>Employment e</w:t>
            </w:r>
            <w:r w:rsidR="00150332">
              <w:t>ither concurrent with or sub</w:t>
            </w:r>
            <w:r w:rsidR="007B1C87">
              <w:t xml:space="preserve">sequent to Federal government </w:t>
            </w:r>
            <w:r w:rsidR="00150332">
              <w:t>employment.</w:t>
            </w:r>
          </w:p>
        </w:tc>
        <w:tc>
          <w:tcPr>
            <w:tcW w:w="4689" w:type="dxa"/>
            <w:shd w:val="clear" w:color="auto" w:fill="FFFFFF" w:themeFill="background1"/>
          </w:tcPr>
          <w:p w:rsidR="00150332" w:rsidRPr="001B2AD1" w:rsidRDefault="001B2AD1" w:rsidP="001B2AD1">
            <w:pPr>
              <w:pStyle w:val="ListParagraph"/>
              <w:numPr>
                <w:ilvl w:val="0"/>
                <w:numId w:val="5"/>
              </w:numPr>
            </w:pPr>
            <w:r>
              <w:t>Provision of all personal services s</w:t>
            </w:r>
            <w:r w:rsidR="00150332">
              <w:t>ubsequent to Federal government employment.</w:t>
            </w:r>
          </w:p>
        </w:tc>
      </w:tr>
    </w:tbl>
    <w:p w:rsidR="00F07687" w:rsidRDefault="00F07687" w:rsidP="00715FA6"/>
    <w:sectPr w:rsidR="00F07687" w:rsidSect="00715FA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AB"/>
    <w:multiLevelType w:val="hybridMultilevel"/>
    <w:tmpl w:val="744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75FA"/>
    <w:multiLevelType w:val="hybridMultilevel"/>
    <w:tmpl w:val="A156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54DD"/>
    <w:multiLevelType w:val="hybridMultilevel"/>
    <w:tmpl w:val="E97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30E8"/>
    <w:multiLevelType w:val="hybridMultilevel"/>
    <w:tmpl w:val="9838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E1F41"/>
    <w:multiLevelType w:val="hybridMultilevel"/>
    <w:tmpl w:val="849E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E426F"/>
    <w:multiLevelType w:val="hybridMultilevel"/>
    <w:tmpl w:val="C68E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5462"/>
    <w:rsid w:val="001160C1"/>
    <w:rsid w:val="00150332"/>
    <w:rsid w:val="001518E1"/>
    <w:rsid w:val="001720EB"/>
    <w:rsid w:val="001B2AD1"/>
    <w:rsid w:val="00232EBA"/>
    <w:rsid w:val="002E2F2F"/>
    <w:rsid w:val="003B1512"/>
    <w:rsid w:val="003B1DB7"/>
    <w:rsid w:val="003C3325"/>
    <w:rsid w:val="004D396B"/>
    <w:rsid w:val="004F268A"/>
    <w:rsid w:val="00535462"/>
    <w:rsid w:val="006537A0"/>
    <w:rsid w:val="0069641E"/>
    <w:rsid w:val="00715FA6"/>
    <w:rsid w:val="007255A0"/>
    <w:rsid w:val="007511C0"/>
    <w:rsid w:val="007B1C87"/>
    <w:rsid w:val="007B7722"/>
    <w:rsid w:val="007D583B"/>
    <w:rsid w:val="008010FD"/>
    <w:rsid w:val="00851C05"/>
    <w:rsid w:val="008923F4"/>
    <w:rsid w:val="009D390E"/>
    <w:rsid w:val="00A07E8D"/>
    <w:rsid w:val="00A65FB1"/>
    <w:rsid w:val="00A80A79"/>
    <w:rsid w:val="00A97C59"/>
    <w:rsid w:val="00B51E21"/>
    <w:rsid w:val="00B568EE"/>
    <w:rsid w:val="00B74455"/>
    <w:rsid w:val="00C30C4B"/>
    <w:rsid w:val="00C77067"/>
    <w:rsid w:val="00C85F3F"/>
    <w:rsid w:val="00D77918"/>
    <w:rsid w:val="00E1284D"/>
    <w:rsid w:val="00ED7526"/>
    <w:rsid w:val="00F07687"/>
    <w:rsid w:val="00F07B22"/>
    <w:rsid w:val="00F622A8"/>
    <w:rsid w:val="00F86B73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62"/>
    <w:pPr>
      <w:spacing w:after="0" w:line="240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51C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354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5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Government Ethics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RKDowell</dc:creator>
  <cp:keywords/>
  <dc:description/>
  <cp:lastModifiedBy>Cheryl L. Kane-Piasecki</cp:lastModifiedBy>
  <cp:revision>3</cp:revision>
  <cp:lastPrinted>2013-06-06T13:57:00Z</cp:lastPrinted>
  <dcterms:created xsi:type="dcterms:W3CDTF">2013-06-14T18:06:00Z</dcterms:created>
  <dcterms:modified xsi:type="dcterms:W3CDTF">2015-07-02T13:09:00Z</dcterms:modified>
</cp:coreProperties>
</file>