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239" w:rsidRPr="00A7221B" w:rsidRDefault="00BA2239" w:rsidP="007513E2">
      <w:pPr>
        <w:spacing w:after="0" w:line="240" w:lineRule="auto"/>
        <w:jc w:val="center"/>
        <w:rPr>
          <w:rFonts w:cs="Times New Roman"/>
          <w:b/>
          <w:sz w:val="28"/>
          <w:szCs w:val="28"/>
        </w:rPr>
      </w:pPr>
      <w:r w:rsidRPr="00A7221B">
        <w:rPr>
          <w:rFonts w:cs="Times New Roman"/>
          <w:b/>
          <w:sz w:val="28"/>
          <w:szCs w:val="28"/>
        </w:rPr>
        <w:t>OGE Ethics Fundamentals Series</w:t>
      </w:r>
    </w:p>
    <w:p w:rsidR="00717DE5" w:rsidRPr="00A7221B" w:rsidRDefault="007513E2" w:rsidP="007513E2">
      <w:pPr>
        <w:spacing w:after="0" w:line="240" w:lineRule="auto"/>
        <w:jc w:val="center"/>
        <w:rPr>
          <w:rFonts w:cs="Times New Roman"/>
          <w:b/>
          <w:sz w:val="28"/>
          <w:szCs w:val="28"/>
        </w:rPr>
      </w:pPr>
      <w:r w:rsidRPr="00A7221B">
        <w:rPr>
          <w:rFonts w:cs="Times New Roman"/>
          <w:b/>
          <w:sz w:val="28"/>
          <w:szCs w:val="28"/>
        </w:rPr>
        <w:t>Applying 2640 Exemptions</w:t>
      </w:r>
    </w:p>
    <w:p w:rsidR="007513E2" w:rsidRPr="00A7221B" w:rsidRDefault="007513E2" w:rsidP="007513E2">
      <w:pPr>
        <w:spacing w:after="0" w:line="240" w:lineRule="auto"/>
        <w:jc w:val="center"/>
        <w:rPr>
          <w:rFonts w:cs="Times New Roman"/>
          <w:b/>
          <w:sz w:val="28"/>
          <w:szCs w:val="28"/>
        </w:rPr>
      </w:pPr>
      <w:r w:rsidRPr="00A7221B">
        <w:rPr>
          <w:rFonts w:cs="Times New Roman"/>
          <w:b/>
          <w:sz w:val="28"/>
          <w:szCs w:val="28"/>
        </w:rPr>
        <w:t>Scenario Exercises</w:t>
      </w:r>
    </w:p>
    <w:p w:rsidR="007513E2" w:rsidRPr="00A7221B" w:rsidRDefault="007513E2" w:rsidP="007513E2">
      <w:pPr>
        <w:spacing w:after="0" w:line="240" w:lineRule="auto"/>
        <w:jc w:val="center"/>
        <w:rPr>
          <w:rFonts w:cs="Times New Roman"/>
          <w:sz w:val="28"/>
          <w:szCs w:val="28"/>
        </w:rPr>
      </w:pPr>
    </w:p>
    <w:p w:rsidR="007513E2" w:rsidRPr="00A7221B" w:rsidRDefault="007513E2" w:rsidP="00BA2239">
      <w:pPr>
        <w:pBdr>
          <w:bottom w:val="single" w:sz="4" w:space="1" w:color="auto"/>
        </w:pBdr>
        <w:spacing w:after="0" w:line="240" w:lineRule="auto"/>
        <w:rPr>
          <w:rFonts w:cs="Times New Roman"/>
          <w:sz w:val="28"/>
          <w:szCs w:val="28"/>
        </w:rPr>
      </w:pPr>
      <w:r w:rsidRPr="00A7221B">
        <w:rPr>
          <w:rFonts w:cs="Times New Roman"/>
          <w:b/>
          <w:sz w:val="28"/>
          <w:szCs w:val="28"/>
        </w:rPr>
        <w:t>Instructions:</w:t>
      </w:r>
      <w:r w:rsidRPr="00A7221B">
        <w:rPr>
          <w:rFonts w:cs="Times New Roman"/>
          <w:sz w:val="28"/>
          <w:szCs w:val="28"/>
        </w:rPr>
        <w:t xml:space="preserve"> Work through each scenario to determine if any</w:t>
      </w:r>
      <w:r w:rsidR="0053674C" w:rsidRPr="00A7221B">
        <w:rPr>
          <w:rFonts w:cs="Times New Roman"/>
          <w:sz w:val="28"/>
          <w:szCs w:val="28"/>
        </w:rPr>
        <w:t xml:space="preserve"> of the exemptions at 5 C.F.R. </w:t>
      </w:r>
      <w:r w:rsidRPr="00A7221B">
        <w:rPr>
          <w:rFonts w:cs="Times New Roman"/>
          <w:sz w:val="28"/>
          <w:szCs w:val="28"/>
        </w:rPr>
        <w:t>sections 2640. 201 and .202 would apply.</w:t>
      </w:r>
    </w:p>
    <w:p w:rsidR="00BA2239" w:rsidRPr="00A7221B" w:rsidRDefault="00BA2239" w:rsidP="00BA2239">
      <w:pPr>
        <w:pBdr>
          <w:bottom w:val="single" w:sz="4" w:space="1" w:color="auto"/>
        </w:pBdr>
        <w:spacing w:after="0" w:line="240" w:lineRule="auto"/>
        <w:rPr>
          <w:rFonts w:cs="Times New Roman"/>
          <w:sz w:val="28"/>
          <w:szCs w:val="28"/>
        </w:rPr>
      </w:pPr>
    </w:p>
    <w:p w:rsidR="007513E2" w:rsidRPr="00A7221B" w:rsidRDefault="007513E2" w:rsidP="007513E2">
      <w:pPr>
        <w:spacing w:after="0" w:line="240" w:lineRule="auto"/>
        <w:jc w:val="center"/>
        <w:rPr>
          <w:rFonts w:cs="Times New Roman"/>
          <w:sz w:val="28"/>
          <w:szCs w:val="28"/>
        </w:rPr>
      </w:pPr>
    </w:p>
    <w:p w:rsidR="007513E2" w:rsidRPr="00A7221B" w:rsidRDefault="007513E2" w:rsidP="00BA2239">
      <w:pPr>
        <w:spacing w:after="0" w:line="240" w:lineRule="auto"/>
        <w:rPr>
          <w:rFonts w:cs="Times New Roman"/>
          <w:b/>
          <w:sz w:val="28"/>
          <w:szCs w:val="28"/>
        </w:rPr>
      </w:pPr>
      <w:r w:rsidRPr="00A7221B">
        <w:rPr>
          <w:rFonts w:cs="Times New Roman"/>
          <w:b/>
          <w:sz w:val="28"/>
          <w:szCs w:val="28"/>
        </w:rPr>
        <w:t>Exercise 1:</w:t>
      </w:r>
    </w:p>
    <w:p w:rsidR="00B95849" w:rsidRPr="00B95849" w:rsidRDefault="00B95849" w:rsidP="00B95849">
      <w:pPr>
        <w:spacing w:after="0" w:line="240" w:lineRule="auto"/>
        <w:rPr>
          <w:rFonts w:cs="Times New Roman"/>
          <w:sz w:val="28"/>
          <w:szCs w:val="28"/>
        </w:rPr>
      </w:pPr>
      <w:r w:rsidRPr="00B95849">
        <w:rPr>
          <w:rFonts w:cs="Times New Roman"/>
          <w:sz w:val="28"/>
          <w:szCs w:val="28"/>
        </w:rPr>
        <w:t xml:space="preserve">Your CIO will be working on various contracts for IT hardware, software and services.  The CIO’s investment portfolio consists of: </w:t>
      </w:r>
    </w:p>
    <w:p w:rsidR="00B95849" w:rsidRPr="00B95849" w:rsidRDefault="00B95849" w:rsidP="00B95849">
      <w:pPr>
        <w:spacing w:after="0" w:line="240" w:lineRule="auto"/>
        <w:rPr>
          <w:rFonts w:cs="Times New Roman"/>
          <w:sz w:val="28"/>
          <w:szCs w:val="28"/>
        </w:rPr>
      </w:pPr>
    </w:p>
    <w:p w:rsidR="00B95849" w:rsidRPr="00B95849" w:rsidRDefault="00B95849" w:rsidP="00B95849">
      <w:pPr>
        <w:spacing w:after="0" w:line="240" w:lineRule="auto"/>
        <w:ind w:left="915" w:hanging="915"/>
        <w:rPr>
          <w:rFonts w:cs="Times New Roman"/>
          <w:sz w:val="28"/>
          <w:szCs w:val="28"/>
        </w:rPr>
      </w:pPr>
      <w:r>
        <w:rPr>
          <w:rFonts w:cs="Times New Roman"/>
          <w:sz w:val="28"/>
          <w:szCs w:val="28"/>
        </w:rPr>
        <w:t></w:t>
      </w:r>
      <w:r>
        <w:rPr>
          <w:rFonts w:cs="Times New Roman"/>
          <w:sz w:val="28"/>
          <w:szCs w:val="28"/>
        </w:rPr>
        <w:tab/>
      </w:r>
      <w:r w:rsidRPr="00B95849">
        <w:rPr>
          <w:rFonts w:cs="Times New Roman"/>
          <w:sz w:val="28"/>
          <w:szCs w:val="28"/>
        </w:rPr>
        <w:t xml:space="preserve">$200,000 invested in the Wells Fargo Advantage Endeavor Select                Fund </w:t>
      </w:r>
    </w:p>
    <w:p w:rsidR="00B95849" w:rsidRPr="00B95849" w:rsidRDefault="00B95849" w:rsidP="00B95849">
      <w:pPr>
        <w:spacing w:after="0" w:line="240" w:lineRule="auto"/>
        <w:rPr>
          <w:rFonts w:cs="Times New Roman"/>
          <w:sz w:val="28"/>
          <w:szCs w:val="28"/>
        </w:rPr>
      </w:pPr>
      <w:r w:rsidRPr="00B95849">
        <w:rPr>
          <w:rFonts w:cs="Times New Roman"/>
          <w:sz w:val="28"/>
          <w:szCs w:val="28"/>
        </w:rPr>
        <w:t></w:t>
      </w:r>
      <w:r w:rsidRPr="00B95849">
        <w:rPr>
          <w:rFonts w:cs="Times New Roman"/>
          <w:sz w:val="28"/>
          <w:szCs w:val="28"/>
        </w:rPr>
        <w:tab/>
        <w:t xml:space="preserve">   $12,000 invested in Vanguard Information Technology Index</w:t>
      </w:r>
    </w:p>
    <w:p w:rsidR="00B95849" w:rsidRPr="00B95849" w:rsidRDefault="00B95849" w:rsidP="00B95849">
      <w:pPr>
        <w:spacing w:after="0" w:line="240" w:lineRule="auto"/>
        <w:rPr>
          <w:rFonts w:cs="Times New Roman"/>
          <w:sz w:val="28"/>
          <w:szCs w:val="28"/>
        </w:rPr>
      </w:pPr>
      <w:r w:rsidRPr="00B95849">
        <w:rPr>
          <w:rFonts w:cs="Times New Roman"/>
          <w:sz w:val="28"/>
          <w:szCs w:val="28"/>
        </w:rPr>
        <w:t></w:t>
      </w:r>
      <w:r w:rsidRPr="00B95849">
        <w:rPr>
          <w:rFonts w:cs="Times New Roman"/>
          <w:sz w:val="28"/>
          <w:szCs w:val="28"/>
        </w:rPr>
        <w:tab/>
        <w:t xml:space="preserve">   $65,000 invested in Ishares US Industrials</w:t>
      </w:r>
    </w:p>
    <w:p w:rsidR="00B95849" w:rsidRPr="00B95849" w:rsidRDefault="00B95849" w:rsidP="00B95849">
      <w:pPr>
        <w:spacing w:after="0" w:line="240" w:lineRule="auto"/>
        <w:rPr>
          <w:rFonts w:cs="Times New Roman"/>
          <w:sz w:val="28"/>
          <w:szCs w:val="28"/>
        </w:rPr>
      </w:pPr>
    </w:p>
    <w:p w:rsidR="00B95849" w:rsidRPr="00B95849" w:rsidRDefault="00B95849" w:rsidP="00B95849">
      <w:pPr>
        <w:spacing w:after="0" w:line="240" w:lineRule="auto"/>
        <w:rPr>
          <w:rFonts w:cs="Times New Roman"/>
          <w:sz w:val="28"/>
          <w:szCs w:val="28"/>
        </w:rPr>
      </w:pPr>
      <w:r w:rsidRPr="00B95849">
        <w:rPr>
          <w:rFonts w:cs="Times New Roman"/>
          <w:sz w:val="28"/>
          <w:szCs w:val="28"/>
        </w:rPr>
        <w:t>Do any exemptions apply?  If so which?</w:t>
      </w:r>
    </w:p>
    <w:p w:rsidR="007513E2" w:rsidRPr="00A7221B" w:rsidRDefault="00B95849" w:rsidP="00B95849">
      <w:pPr>
        <w:spacing w:after="0" w:line="240" w:lineRule="auto"/>
        <w:rPr>
          <w:rFonts w:cs="Times New Roman"/>
          <w:sz w:val="28"/>
          <w:szCs w:val="28"/>
        </w:rPr>
      </w:pPr>
      <w:r w:rsidRPr="00B95849">
        <w:rPr>
          <w:rFonts w:cs="Times New Roman"/>
          <w:sz w:val="28"/>
          <w:szCs w:val="28"/>
        </w:rPr>
        <w:t>Answer:</w:t>
      </w:r>
      <w:r w:rsidRPr="00A7221B">
        <w:rPr>
          <w:rFonts w:cs="Times New Roman"/>
          <w:sz w:val="28"/>
          <w:szCs w:val="28"/>
        </w:rPr>
        <w:t xml:space="preserve"> </w:t>
      </w:r>
    </w:p>
    <w:p w:rsidR="007513E2" w:rsidRPr="00A7221B" w:rsidRDefault="007513E2" w:rsidP="00BA2239">
      <w:pPr>
        <w:spacing w:after="0" w:line="240" w:lineRule="auto"/>
        <w:rPr>
          <w:rFonts w:cs="Times New Roman"/>
          <w:sz w:val="28"/>
          <w:szCs w:val="28"/>
        </w:rPr>
      </w:pPr>
    </w:p>
    <w:p w:rsidR="007513E2" w:rsidRPr="00A7221B" w:rsidRDefault="007513E2" w:rsidP="00BA2239">
      <w:pPr>
        <w:spacing w:after="0" w:line="240" w:lineRule="auto"/>
        <w:rPr>
          <w:rFonts w:cs="Times New Roman"/>
          <w:sz w:val="28"/>
          <w:szCs w:val="28"/>
        </w:rPr>
      </w:pPr>
    </w:p>
    <w:p w:rsidR="0053674C" w:rsidRPr="00A7221B" w:rsidRDefault="0053674C" w:rsidP="007513E2">
      <w:pPr>
        <w:spacing w:after="0" w:line="240" w:lineRule="auto"/>
        <w:rPr>
          <w:rFonts w:cs="Times New Roman"/>
          <w:b/>
          <w:sz w:val="28"/>
          <w:szCs w:val="28"/>
        </w:rPr>
      </w:pPr>
    </w:p>
    <w:p w:rsidR="0053674C" w:rsidRPr="00A7221B" w:rsidRDefault="0053674C" w:rsidP="00BA2239">
      <w:pPr>
        <w:pBdr>
          <w:bottom w:val="single" w:sz="4" w:space="1" w:color="auto"/>
        </w:pBdr>
        <w:spacing w:after="0" w:line="240" w:lineRule="auto"/>
        <w:rPr>
          <w:rFonts w:cs="Times New Roman"/>
          <w:b/>
          <w:sz w:val="28"/>
          <w:szCs w:val="28"/>
        </w:rPr>
      </w:pPr>
    </w:p>
    <w:p w:rsidR="00BA2239" w:rsidRPr="00A7221B" w:rsidRDefault="00BA2239" w:rsidP="007513E2">
      <w:pPr>
        <w:spacing w:after="0" w:line="240" w:lineRule="auto"/>
        <w:rPr>
          <w:rFonts w:cs="Times New Roman"/>
          <w:b/>
          <w:sz w:val="28"/>
          <w:szCs w:val="28"/>
        </w:rPr>
      </w:pPr>
    </w:p>
    <w:p w:rsidR="007513E2" w:rsidRPr="00A7221B" w:rsidRDefault="007513E2" w:rsidP="007513E2">
      <w:pPr>
        <w:spacing w:after="0" w:line="240" w:lineRule="auto"/>
        <w:rPr>
          <w:rFonts w:cs="Times New Roman"/>
          <w:b/>
          <w:sz w:val="28"/>
          <w:szCs w:val="28"/>
        </w:rPr>
      </w:pPr>
      <w:r w:rsidRPr="00A7221B">
        <w:rPr>
          <w:rFonts w:cs="Times New Roman"/>
          <w:b/>
          <w:sz w:val="28"/>
          <w:szCs w:val="28"/>
        </w:rPr>
        <w:t>Exercise 2:</w:t>
      </w:r>
    </w:p>
    <w:p w:rsidR="00B95849" w:rsidRPr="00A7221B" w:rsidRDefault="00B95849" w:rsidP="00B95849">
      <w:pPr>
        <w:spacing w:after="0" w:line="240" w:lineRule="auto"/>
        <w:rPr>
          <w:rFonts w:cs="Times New Roman"/>
          <w:sz w:val="28"/>
          <w:szCs w:val="28"/>
        </w:rPr>
      </w:pPr>
      <w:r w:rsidRPr="00A7221B">
        <w:rPr>
          <w:rFonts w:cs="Times New Roman"/>
          <w:sz w:val="28"/>
          <w:szCs w:val="28"/>
        </w:rPr>
        <w:t xml:space="preserve">One of your employees will be assigned to work on a regulation to set standards to reduce harmful bacteria at facilities that manufacture frozen dinners. </w:t>
      </w:r>
    </w:p>
    <w:p w:rsidR="00B95849" w:rsidRPr="00A7221B" w:rsidRDefault="00B95849" w:rsidP="00B95849">
      <w:pPr>
        <w:spacing w:after="0" w:line="240" w:lineRule="auto"/>
        <w:rPr>
          <w:rFonts w:cs="Times New Roman"/>
          <w:sz w:val="28"/>
          <w:szCs w:val="28"/>
        </w:rPr>
      </w:pPr>
    </w:p>
    <w:p w:rsidR="00B95849" w:rsidRPr="00A7221B" w:rsidRDefault="00B95849" w:rsidP="00B95849">
      <w:pPr>
        <w:spacing w:after="0" w:line="240" w:lineRule="auto"/>
        <w:rPr>
          <w:rFonts w:cs="Times New Roman"/>
          <w:sz w:val="28"/>
          <w:szCs w:val="28"/>
        </w:rPr>
      </w:pPr>
      <w:r w:rsidRPr="00A7221B">
        <w:rPr>
          <w:rFonts w:cs="Times New Roman"/>
          <w:sz w:val="28"/>
          <w:szCs w:val="28"/>
        </w:rPr>
        <w:t xml:space="preserve">The employee’s husband and her 12 year old son inherited $2,500 each in ConAgra stock last year when the employee’s father-in-law died.  The employee also owns $12,000 worth of stock in Nestlé.  </w:t>
      </w:r>
    </w:p>
    <w:p w:rsidR="00B95849" w:rsidRPr="00A7221B" w:rsidRDefault="00B95849" w:rsidP="00B95849">
      <w:pPr>
        <w:spacing w:after="0" w:line="240" w:lineRule="auto"/>
        <w:rPr>
          <w:rFonts w:cs="Times New Roman"/>
          <w:sz w:val="28"/>
          <w:szCs w:val="28"/>
        </w:rPr>
      </w:pPr>
    </w:p>
    <w:p w:rsidR="00B95849" w:rsidRPr="00A7221B" w:rsidRDefault="00B95849" w:rsidP="00B95849">
      <w:pPr>
        <w:spacing w:after="0" w:line="240" w:lineRule="auto"/>
        <w:rPr>
          <w:rFonts w:cs="Times New Roman"/>
          <w:b/>
          <w:sz w:val="28"/>
          <w:szCs w:val="28"/>
        </w:rPr>
      </w:pPr>
      <w:r w:rsidRPr="00A7221B">
        <w:rPr>
          <w:rFonts w:cs="Times New Roman"/>
          <w:b/>
          <w:sz w:val="28"/>
          <w:szCs w:val="28"/>
        </w:rPr>
        <w:t>Do any exemptions apply?  If so, which?</w:t>
      </w:r>
    </w:p>
    <w:p w:rsidR="00B95849" w:rsidRPr="00A7221B" w:rsidRDefault="00B95849" w:rsidP="00B95849">
      <w:pPr>
        <w:spacing w:after="0" w:line="240" w:lineRule="auto"/>
        <w:rPr>
          <w:rFonts w:cs="Times New Roman"/>
          <w:sz w:val="28"/>
          <w:szCs w:val="28"/>
        </w:rPr>
      </w:pPr>
    </w:p>
    <w:p w:rsidR="007513E2" w:rsidRPr="00A7221B" w:rsidRDefault="007513E2" w:rsidP="007513E2">
      <w:pPr>
        <w:spacing w:after="0" w:line="240" w:lineRule="auto"/>
        <w:rPr>
          <w:rFonts w:cs="Times New Roman"/>
          <w:sz w:val="28"/>
          <w:szCs w:val="28"/>
        </w:rPr>
      </w:pPr>
    </w:p>
    <w:p w:rsidR="00B95849" w:rsidRDefault="00B95849" w:rsidP="007513E2">
      <w:pPr>
        <w:spacing w:after="0" w:line="240" w:lineRule="auto"/>
        <w:rPr>
          <w:rFonts w:cs="Times New Roman"/>
          <w:b/>
          <w:sz w:val="28"/>
          <w:szCs w:val="28"/>
        </w:rPr>
      </w:pPr>
    </w:p>
    <w:p w:rsidR="00B95849" w:rsidRDefault="00B95849" w:rsidP="007513E2">
      <w:pPr>
        <w:spacing w:after="0" w:line="240" w:lineRule="auto"/>
        <w:rPr>
          <w:rFonts w:cs="Times New Roman"/>
          <w:b/>
          <w:sz w:val="28"/>
          <w:szCs w:val="28"/>
        </w:rPr>
      </w:pPr>
    </w:p>
    <w:p w:rsidR="007513E2" w:rsidRPr="00A7221B" w:rsidRDefault="007513E2" w:rsidP="007513E2">
      <w:pPr>
        <w:spacing w:after="0" w:line="240" w:lineRule="auto"/>
        <w:rPr>
          <w:rFonts w:cs="Times New Roman"/>
          <w:b/>
          <w:sz w:val="28"/>
          <w:szCs w:val="28"/>
        </w:rPr>
      </w:pPr>
      <w:r w:rsidRPr="00A7221B">
        <w:rPr>
          <w:rFonts w:cs="Times New Roman"/>
          <w:b/>
          <w:sz w:val="28"/>
          <w:szCs w:val="28"/>
        </w:rPr>
        <w:lastRenderedPageBreak/>
        <w:t>Exercise 3:</w:t>
      </w:r>
    </w:p>
    <w:p w:rsidR="00A7221B" w:rsidRPr="00A7221B" w:rsidRDefault="00A7221B" w:rsidP="00A7221B">
      <w:pPr>
        <w:spacing w:line="240" w:lineRule="auto"/>
        <w:rPr>
          <w:sz w:val="28"/>
          <w:szCs w:val="28"/>
        </w:rPr>
      </w:pPr>
      <w:r w:rsidRPr="00A7221B">
        <w:rPr>
          <w:sz w:val="28"/>
          <w:szCs w:val="28"/>
        </w:rPr>
        <w:t>You investigate discrimination complaints in HUD’s Office of Fair Housing in the Philadelphia Regional Office. You previously worked for the City of Philadelphia and have retained an interest in its 457 Deferred Compensation Plan.  One of your investments through the plan is in the T Rowe Price Real Estate Fund. It invest</w:t>
      </w:r>
      <w:r>
        <w:rPr>
          <w:sz w:val="28"/>
          <w:szCs w:val="28"/>
        </w:rPr>
        <w:t>s</w:t>
      </w:r>
      <w:r w:rsidRPr="00A7221B">
        <w:rPr>
          <w:sz w:val="28"/>
          <w:szCs w:val="28"/>
        </w:rPr>
        <w:t xml:space="preserve"> 80% of its assets in the equity securities of real estate companies.</w:t>
      </w:r>
    </w:p>
    <w:p w:rsidR="002225FD" w:rsidRDefault="002225FD" w:rsidP="002225FD">
      <w:pPr>
        <w:spacing w:after="0" w:line="240" w:lineRule="auto"/>
        <w:rPr>
          <w:rFonts w:cs="Times New Roman"/>
          <w:b/>
          <w:sz w:val="28"/>
          <w:szCs w:val="28"/>
        </w:rPr>
      </w:pPr>
      <w:r w:rsidRPr="00A7221B">
        <w:rPr>
          <w:rFonts w:cs="Times New Roman"/>
          <w:b/>
          <w:sz w:val="28"/>
          <w:szCs w:val="28"/>
        </w:rPr>
        <w:t>Do any exemptions apply?  If so which?</w:t>
      </w:r>
    </w:p>
    <w:p w:rsidR="00B95849" w:rsidRDefault="00B95849" w:rsidP="002225FD">
      <w:pPr>
        <w:spacing w:after="0" w:line="240" w:lineRule="auto"/>
        <w:rPr>
          <w:rFonts w:cs="Times New Roman"/>
          <w:b/>
          <w:sz w:val="28"/>
          <w:szCs w:val="28"/>
        </w:rPr>
      </w:pPr>
    </w:p>
    <w:p w:rsidR="00B95849" w:rsidRPr="00A7221B" w:rsidRDefault="00B95849" w:rsidP="002225FD">
      <w:pPr>
        <w:spacing w:after="0" w:line="240" w:lineRule="auto"/>
        <w:rPr>
          <w:rFonts w:cs="Times New Roman"/>
          <w:b/>
          <w:sz w:val="28"/>
          <w:szCs w:val="28"/>
        </w:rPr>
      </w:pPr>
      <w:bookmarkStart w:id="0" w:name="_GoBack"/>
      <w:bookmarkEnd w:id="0"/>
    </w:p>
    <w:p w:rsidR="002225FD" w:rsidRPr="00A7221B" w:rsidRDefault="002225FD" w:rsidP="002225FD">
      <w:pPr>
        <w:spacing w:after="0" w:line="240" w:lineRule="auto"/>
        <w:rPr>
          <w:rFonts w:cs="Times New Roman"/>
          <w:sz w:val="28"/>
          <w:szCs w:val="28"/>
        </w:rPr>
      </w:pPr>
      <w:r w:rsidRPr="00A7221B">
        <w:rPr>
          <w:rFonts w:cs="Times New Roman"/>
          <w:sz w:val="28"/>
          <w:szCs w:val="28"/>
        </w:rPr>
        <w:t xml:space="preserve"> </w:t>
      </w:r>
    </w:p>
    <w:p w:rsidR="00113D2F" w:rsidRPr="00A7221B" w:rsidRDefault="00113D2F" w:rsidP="007513E2">
      <w:pPr>
        <w:spacing w:after="0" w:line="240" w:lineRule="auto"/>
        <w:rPr>
          <w:rFonts w:cs="Times New Roman"/>
          <w:sz w:val="28"/>
          <w:szCs w:val="28"/>
        </w:rPr>
      </w:pPr>
    </w:p>
    <w:p w:rsidR="00B95849" w:rsidRPr="00A7221B" w:rsidRDefault="00B95849" w:rsidP="007513E2">
      <w:pPr>
        <w:spacing w:after="0" w:line="240" w:lineRule="auto"/>
        <w:rPr>
          <w:rFonts w:cs="Times New Roman"/>
          <w:sz w:val="28"/>
          <w:szCs w:val="28"/>
        </w:rPr>
      </w:pPr>
    </w:p>
    <w:p w:rsidR="007513E2" w:rsidRPr="00A7221B" w:rsidRDefault="007513E2" w:rsidP="007513E2">
      <w:pPr>
        <w:spacing w:after="0" w:line="240" w:lineRule="auto"/>
        <w:rPr>
          <w:rFonts w:cs="Times New Roman"/>
          <w:sz w:val="28"/>
          <w:szCs w:val="28"/>
        </w:rPr>
      </w:pPr>
    </w:p>
    <w:p w:rsidR="0053674C" w:rsidRPr="00A7221B" w:rsidRDefault="0053674C" w:rsidP="007513E2">
      <w:pPr>
        <w:spacing w:after="0" w:line="240" w:lineRule="auto"/>
        <w:rPr>
          <w:rFonts w:cs="Times New Roman"/>
          <w:b/>
          <w:sz w:val="28"/>
          <w:szCs w:val="28"/>
        </w:rPr>
      </w:pPr>
    </w:p>
    <w:p w:rsidR="0053674C" w:rsidRPr="00A7221B" w:rsidRDefault="0053674C" w:rsidP="00BA2239">
      <w:pPr>
        <w:pBdr>
          <w:bottom w:val="single" w:sz="4" w:space="1" w:color="auto"/>
        </w:pBdr>
        <w:spacing w:after="0" w:line="240" w:lineRule="auto"/>
        <w:rPr>
          <w:rFonts w:cs="Times New Roman"/>
          <w:b/>
          <w:sz w:val="28"/>
          <w:szCs w:val="28"/>
        </w:rPr>
      </w:pPr>
    </w:p>
    <w:p w:rsidR="00BA2239" w:rsidRPr="00A7221B" w:rsidRDefault="00BA2239" w:rsidP="00BA2239">
      <w:pPr>
        <w:pBdr>
          <w:bottom w:val="single" w:sz="4" w:space="1" w:color="auto"/>
        </w:pBd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7513E2" w:rsidRPr="00A7221B" w:rsidRDefault="00E56D4B" w:rsidP="007513E2">
      <w:pPr>
        <w:spacing w:after="0" w:line="240" w:lineRule="auto"/>
        <w:rPr>
          <w:rFonts w:cs="Times New Roman"/>
          <w:b/>
          <w:sz w:val="28"/>
          <w:szCs w:val="28"/>
        </w:rPr>
      </w:pPr>
      <w:r w:rsidRPr="00A7221B">
        <w:rPr>
          <w:rFonts w:cs="Times New Roman"/>
          <w:b/>
          <w:sz w:val="28"/>
          <w:szCs w:val="28"/>
        </w:rPr>
        <w:t>Exercise</w:t>
      </w:r>
      <w:r w:rsidR="007513E2" w:rsidRPr="00A7221B">
        <w:rPr>
          <w:rFonts w:cs="Times New Roman"/>
          <w:b/>
          <w:sz w:val="28"/>
          <w:szCs w:val="28"/>
        </w:rPr>
        <w:t xml:space="preserve"> 4:</w:t>
      </w:r>
    </w:p>
    <w:p w:rsidR="00113D2F" w:rsidRPr="00A7221B" w:rsidRDefault="00113D2F" w:rsidP="007513E2">
      <w:pPr>
        <w:spacing w:after="0" w:line="240" w:lineRule="auto"/>
        <w:rPr>
          <w:rFonts w:cs="Times New Roman"/>
          <w:sz w:val="28"/>
          <w:szCs w:val="28"/>
        </w:rPr>
      </w:pPr>
      <w:r w:rsidRPr="00A7221B">
        <w:rPr>
          <w:rFonts w:cs="Times New Roman"/>
          <w:sz w:val="28"/>
          <w:szCs w:val="28"/>
        </w:rPr>
        <w:t xml:space="preserve">You are an attorney at the Consumer Product Safety Commission.  Prior to that, you were in-house counsel at Sharpe Toys, Inc.  Sharpe Toys provided its employees with a 401(k) plan administered by Integrity, Inc.  </w:t>
      </w:r>
      <w:r w:rsidR="00A70FD6" w:rsidRPr="00A7221B">
        <w:rPr>
          <w:rFonts w:cs="Times New Roman"/>
          <w:sz w:val="28"/>
          <w:szCs w:val="28"/>
        </w:rPr>
        <w:t xml:space="preserve">Through that 401(k) you have selected various individual stock holdings.  You are invested in $14,000 in XYZ Corp.  Now CPSC has asked you to participate in litigation against XYZ Corp.  </w:t>
      </w:r>
    </w:p>
    <w:p w:rsidR="00A70FD6" w:rsidRPr="00A7221B" w:rsidRDefault="00A70FD6" w:rsidP="007513E2">
      <w:pPr>
        <w:spacing w:after="0" w:line="240" w:lineRule="auto"/>
        <w:rPr>
          <w:rFonts w:cs="Times New Roman"/>
          <w:b/>
          <w:sz w:val="28"/>
          <w:szCs w:val="28"/>
        </w:rPr>
      </w:pPr>
    </w:p>
    <w:p w:rsidR="00113D2F" w:rsidRDefault="00113D2F" w:rsidP="007513E2">
      <w:pPr>
        <w:spacing w:after="0" w:line="240" w:lineRule="auto"/>
        <w:rPr>
          <w:rFonts w:cs="Times New Roman"/>
          <w:b/>
          <w:sz w:val="28"/>
          <w:szCs w:val="28"/>
        </w:rPr>
      </w:pPr>
      <w:r w:rsidRPr="00A7221B">
        <w:rPr>
          <w:rFonts w:cs="Times New Roman"/>
          <w:b/>
          <w:sz w:val="28"/>
          <w:szCs w:val="28"/>
        </w:rPr>
        <w:t>Do any exemptions apply?  If so which?</w:t>
      </w:r>
    </w:p>
    <w:p w:rsidR="00B95849" w:rsidRDefault="00B95849" w:rsidP="007513E2">
      <w:pPr>
        <w:spacing w:after="0" w:line="240" w:lineRule="auto"/>
        <w:rPr>
          <w:rFonts w:cs="Times New Roman"/>
          <w:b/>
          <w:sz w:val="28"/>
          <w:szCs w:val="28"/>
        </w:rPr>
      </w:pPr>
    </w:p>
    <w:p w:rsidR="00B95849" w:rsidRPr="00A7221B" w:rsidRDefault="00B95849" w:rsidP="007513E2">
      <w:pP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113D2F" w:rsidRPr="00A7221B" w:rsidRDefault="00113D2F" w:rsidP="007513E2">
      <w:pP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53674C" w:rsidRPr="00A7221B" w:rsidRDefault="0053674C" w:rsidP="007513E2">
      <w:pPr>
        <w:spacing w:after="0" w:line="240" w:lineRule="auto"/>
        <w:rPr>
          <w:rFonts w:cs="Times New Roman"/>
          <w:b/>
          <w:sz w:val="28"/>
          <w:szCs w:val="28"/>
        </w:rPr>
      </w:pPr>
    </w:p>
    <w:p w:rsidR="0053674C" w:rsidRDefault="0053674C" w:rsidP="00BA2239">
      <w:pPr>
        <w:pBdr>
          <w:bottom w:val="single" w:sz="4" w:space="1" w:color="auto"/>
        </w:pBdr>
        <w:spacing w:after="0" w:line="240" w:lineRule="auto"/>
        <w:rPr>
          <w:rFonts w:cs="Times New Roman"/>
          <w:b/>
          <w:sz w:val="28"/>
          <w:szCs w:val="28"/>
        </w:rPr>
      </w:pPr>
    </w:p>
    <w:p w:rsidR="00A7221B" w:rsidRDefault="00A7221B" w:rsidP="00BA2239">
      <w:pPr>
        <w:pBdr>
          <w:bottom w:val="single" w:sz="4" w:space="1" w:color="auto"/>
        </w:pBdr>
        <w:spacing w:after="0" w:line="240" w:lineRule="auto"/>
        <w:rPr>
          <w:rFonts w:cs="Times New Roman"/>
          <w:b/>
          <w:sz w:val="28"/>
          <w:szCs w:val="28"/>
        </w:rPr>
      </w:pPr>
    </w:p>
    <w:p w:rsidR="00A7221B" w:rsidRDefault="00A7221B" w:rsidP="00BA2239">
      <w:pPr>
        <w:pBdr>
          <w:bottom w:val="single" w:sz="4" w:space="1" w:color="auto"/>
        </w:pBdr>
        <w:spacing w:after="0" w:line="240" w:lineRule="auto"/>
        <w:rPr>
          <w:rFonts w:cs="Times New Roman"/>
          <w:b/>
          <w:sz w:val="28"/>
          <w:szCs w:val="28"/>
        </w:rPr>
      </w:pPr>
    </w:p>
    <w:p w:rsidR="0053674C" w:rsidRDefault="0053674C" w:rsidP="007513E2">
      <w:pPr>
        <w:spacing w:after="0" w:line="240" w:lineRule="auto"/>
        <w:rPr>
          <w:rFonts w:cs="Times New Roman"/>
          <w:b/>
          <w:sz w:val="28"/>
          <w:szCs w:val="28"/>
        </w:rPr>
      </w:pPr>
    </w:p>
    <w:sectPr w:rsidR="0053674C" w:rsidSect="00717D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4C" w:rsidRDefault="000B2A4C" w:rsidP="00BA2239">
      <w:pPr>
        <w:spacing w:after="0" w:line="240" w:lineRule="auto"/>
      </w:pPr>
      <w:r>
        <w:separator/>
      </w:r>
    </w:p>
  </w:endnote>
  <w:endnote w:type="continuationSeparator" w:id="0">
    <w:p w:rsidR="000B2A4C" w:rsidRDefault="000B2A4C" w:rsidP="00BA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30843891"/>
      <w:docPartObj>
        <w:docPartGallery w:val="Page Numbers (Bottom of Page)"/>
        <w:docPartUnique/>
      </w:docPartObj>
    </w:sdtPr>
    <w:sdtEndPr/>
    <w:sdtContent>
      <w:p w:rsidR="00BA2239" w:rsidRPr="00BA2239" w:rsidRDefault="0005098E">
        <w:pPr>
          <w:pStyle w:val="Footer"/>
          <w:jc w:val="right"/>
          <w:rPr>
            <w:rFonts w:ascii="Times New Roman" w:hAnsi="Times New Roman" w:cs="Times New Roman"/>
          </w:rPr>
        </w:pPr>
        <w:r w:rsidRPr="00BA2239">
          <w:rPr>
            <w:rFonts w:ascii="Times New Roman" w:hAnsi="Times New Roman" w:cs="Times New Roman"/>
          </w:rPr>
          <w:fldChar w:fldCharType="begin"/>
        </w:r>
        <w:r w:rsidR="00BA2239" w:rsidRPr="00BA2239">
          <w:rPr>
            <w:rFonts w:ascii="Times New Roman" w:hAnsi="Times New Roman" w:cs="Times New Roman"/>
          </w:rPr>
          <w:instrText xml:space="preserve"> PAGE   \* MERGEFORMAT </w:instrText>
        </w:r>
        <w:r w:rsidRPr="00BA2239">
          <w:rPr>
            <w:rFonts w:ascii="Times New Roman" w:hAnsi="Times New Roman" w:cs="Times New Roman"/>
          </w:rPr>
          <w:fldChar w:fldCharType="separate"/>
        </w:r>
        <w:r w:rsidR="00B95849">
          <w:rPr>
            <w:rFonts w:ascii="Times New Roman" w:hAnsi="Times New Roman" w:cs="Times New Roman"/>
            <w:noProof/>
          </w:rPr>
          <w:t>1</w:t>
        </w:r>
        <w:r w:rsidRPr="00BA2239">
          <w:rPr>
            <w:rFonts w:ascii="Times New Roman" w:hAnsi="Times New Roman" w:cs="Times New Roman"/>
          </w:rPr>
          <w:fldChar w:fldCharType="end"/>
        </w:r>
      </w:p>
    </w:sdtContent>
  </w:sdt>
  <w:p w:rsidR="00BA2239" w:rsidRPr="00BA2239" w:rsidRDefault="00BA2239">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4C" w:rsidRDefault="000B2A4C" w:rsidP="00BA2239">
      <w:pPr>
        <w:spacing w:after="0" w:line="240" w:lineRule="auto"/>
      </w:pPr>
      <w:r>
        <w:separator/>
      </w:r>
    </w:p>
  </w:footnote>
  <w:footnote w:type="continuationSeparator" w:id="0">
    <w:p w:rsidR="000B2A4C" w:rsidRDefault="000B2A4C" w:rsidP="00BA22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27DF3"/>
    <w:multiLevelType w:val="hybridMultilevel"/>
    <w:tmpl w:val="3DBCEA48"/>
    <w:lvl w:ilvl="0" w:tplc="940889C0">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07546CAC" w:tentative="1">
      <w:start w:val="1"/>
      <w:numFmt w:val="bullet"/>
      <w:lvlText w:val="•"/>
      <w:lvlJc w:val="left"/>
      <w:pPr>
        <w:tabs>
          <w:tab w:val="num" w:pos="2160"/>
        </w:tabs>
        <w:ind w:left="2160" w:hanging="360"/>
      </w:pPr>
      <w:rPr>
        <w:rFonts w:ascii="Arial" w:hAnsi="Arial" w:hint="default"/>
      </w:rPr>
    </w:lvl>
    <w:lvl w:ilvl="3" w:tplc="74880E82" w:tentative="1">
      <w:start w:val="1"/>
      <w:numFmt w:val="bullet"/>
      <w:lvlText w:val="•"/>
      <w:lvlJc w:val="left"/>
      <w:pPr>
        <w:tabs>
          <w:tab w:val="num" w:pos="2880"/>
        </w:tabs>
        <w:ind w:left="2880" w:hanging="360"/>
      </w:pPr>
      <w:rPr>
        <w:rFonts w:ascii="Arial" w:hAnsi="Arial" w:hint="default"/>
      </w:rPr>
    </w:lvl>
    <w:lvl w:ilvl="4" w:tplc="FBC43DD2" w:tentative="1">
      <w:start w:val="1"/>
      <w:numFmt w:val="bullet"/>
      <w:lvlText w:val="•"/>
      <w:lvlJc w:val="left"/>
      <w:pPr>
        <w:tabs>
          <w:tab w:val="num" w:pos="3600"/>
        </w:tabs>
        <w:ind w:left="3600" w:hanging="360"/>
      </w:pPr>
      <w:rPr>
        <w:rFonts w:ascii="Arial" w:hAnsi="Arial" w:hint="default"/>
      </w:rPr>
    </w:lvl>
    <w:lvl w:ilvl="5" w:tplc="EA787AD8" w:tentative="1">
      <w:start w:val="1"/>
      <w:numFmt w:val="bullet"/>
      <w:lvlText w:val="•"/>
      <w:lvlJc w:val="left"/>
      <w:pPr>
        <w:tabs>
          <w:tab w:val="num" w:pos="4320"/>
        </w:tabs>
        <w:ind w:left="4320" w:hanging="360"/>
      </w:pPr>
      <w:rPr>
        <w:rFonts w:ascii="Arial" w:hAnsi="Arial" w:hint="default"/>
      </w:rPr>
    </w:lvl>
    <w:lvl w:ilvl="6" w:tplc="3D648CFC" w:tentative="1">
      <w:start w:val="1"/>
      <w:numFmt w:val="bullet"/>
      <w:lvlText w:val="•"/>
      <w:lvlJc w:val="left"/>
      <w:pPr>
        <w:tabs>
          <w:tab w:val="num" w:pos="5040"/>
        </w:tabs>
        <w:ind w:left="5040" w:hanging="360"/>
      </w:pPr>
      <w:rPr>
        <w:rFonts w:ascii="Arial" w:hAnsi="Arial" w:hint="default"/>
      </w:rPr>
    </w:lvl>
    <w:lvl w:ilvl="7" w:tplc="234A50EC" w:tentative="1">
      <w:start w:val="1"/>
      <w:numFmt w:val="bullet"/>
      <w:lvlText w:val="•"/>
      <w:lvlJc w:val="left"/>
      <w:pPr>
        <w:tabs>
          <w:tab w:val="num" w:pos="5760"/>
        </w:tabs>
        <w:ind w:left="5760" w:hanging="360"/>
      </w:pPr>
      <w:rPr>
        <w:rFonts w:ascii="Arial" w:hAnsi="Arial" w:hint="default"/>
      </w:rPr>
    </w:lvl>
    <w:lvl w:ilvl="8" w:tplc="FF2AB0DA" w:tentative="1">
      <w:start w:val="1"/>
      <w:numFmt w:val="bullet"/>
      <w:lvlText w:val="•"/>
      <w:lvlJc w:val="left"/>
      <w:pPr>
        <w:tabs>
          <w:tab w:val="num" w:pos="6480"/>
        </w:tabs>
        <w:ind w:left="6480" w:hanging="360"/>
      </w:pPr>
      <w:rPr>
        <w:rFonts w:ascii="Arial" w:hAnsi="Arial" w:hint="default"/>
      </w:rPr>
    </w:lvl>
  </w:abstractNum>
  <w:abstractNum w:abstractNumId="1">
    <w:nsid w:val="474D21B7"/>
    <w:multiLevelType w:val="hybridMultilevel"/>
    <w:tmpl w:val="6C52E580"/>
    <w:lvl w:ilvl="0" w:tplc="940889C0">
      <w:start w:val="1"/>
      <w:numFmt w:val="bullet"/>
      <w:lvlText w:val="•"/>
      <w:lvlJc w:val="left"/>
      <w:pPr>
        <w:tabs>
          <w:tab w:val="num" w:pos="720"/>
        </w:tabs>
        <w:ind w:left="720" w:hanging="360"/>
      </w:pPr>
      <w:rPr>
        <w:rFonts w:ascii="Arial" w:hAnsi="Arial" w:hint="default"/>
      </w:rPr>
    </w:lvl>
    <w:lvl w:ilvl="1" w:tplc="ED92BB7C">
      <w:start w:val="1"/>
      <w:numFmt w:val="bullet"/>
      <w:lvlText w:val="•"/>
      <w:lvlJc w:val="left"/>
      <w:pPr>
        <w:tabs>
          <w:tab w:val="num" w:pos="1440"/>
        </w:tabs>
        <w:ind w:left="1440" w:hanging="360"/>
      </w:pPr>
      <w:rPr>
        <w:rFonts w:ascii="Arial" w:hAnsi="Arial" w:hint="default"/>
      </w:rPr>
    </w:lvl>
    <w:lvl w:ilvl="2" w:tplc="07546CAC" w:tentative="1">
      <w:start w:val="1"/>
      <w:numFmt w:val="bullet"/>
      <w:lvlText w:val="•"/>
      <w:lvlJc w:val="left"/>
      <w:pPr>
        <w:tabs>
          <w:tab w:val="num" w:pos="2160"/>
        </w:tabs>
        <w:ind w:left="2160" w:hanging="360"/>
      </w:pPr>
      <w:rPr>
        <w:rFonts w:ascii="Arial" w:hAnsi="Arial" w:hint="default"/>
      </w:rPr>
    </w:lvl>
    <w:lvl w:ilvl="3" w:tplc="74880E82" w:tentative="1">
      <w:start w:val="1"/>
      <w:numFmt w:val="bullet"/>
      <w:lvlText w:val="•"/>
      <w:lvlJc w:val="left"/>
      <w:pPr>
        <w:tabs>
          <w:tab w:val="num" w:pos="2880"/>
        </w:tabs>
        <w:ind w:left="2880" w:hanging="360"/>
      </w:pPr>
      <w:rPr>
        <w:rFonts w:ascii="Arial" w:hAnsi="Arial" w:hint="default"/>
      </w:rPr>
    </w:lvl>
    <w:lvl w:ilvl="4" w:tplc="FBC43DD2" w:tentative="1">
      <w:start w:val="1"/>
      <w:numFmt w:val="bullet"/>
      <w:lvlText w:val="•"/>
      <w:lvlJc w:val="left"/>
      <w:pPr>
        <w:tabs>
          <w:tab w:val="num" w:pos="3600"/>
        </w:tabs>
        <w:ind w:left="3600" w:hanging="360"/>
      </w:pPr>
      <w:rPr>
        <w:rFonts w:ascii="Arial" w:hAnsi="Arial" w:hint="default"/>
      </w:rPr>
    </w:lvl>
    <w:lvl w:ilvl="5" w:tplc="EA787AD8" w:tentative="1">
      <w:start w:val="1"/>
      <w:numFmt w:val="bullet"/>
      <w:lvlText w:val="•"/>
      <w:lvlJc w:val="left"/>
      <w:pPr>
        <w:tabs>
          <w:tab w:val="num" w:pos="4320"/>
        </w:tabs>
        <w:ind w:left="4320" w:hanging="360"/>
      </w:pPr>
      <w:rPr>
        <w:rFonts w:ascii="Arial" w:hAnsi="Arial" w:hint="default"/>
      </w:rPr>
    </w:lvl>
    <w:lvl w:ilvl="6" w:tplc="3D648CFC" w:tentative="1">
      <w:start w:val="1"/>
      <w:numFmt w:val="bullet"/>
      <w:lvlText w:val="•"/>
      <w:lvlJc w:val="left"/>
      <w:pPr>
        <w:tabs>
          <w:tab w:val="num" w:pos="5040"/>
        </w:tabs>
        <w:ind w:left="5040" w:hanging="360"/>
      </w:pPr>
      <w:rPr>
        <w:rFonts w:ascii="Arial" w:hAnsi="Arial" w:hint="default"/>
      </w:rPr>
    </w:lvl>
    <w:lvl w:ilvl="7" w:tplc="234A50EC" w:tentative="1">
      <w:start w:val="1"/>
      <w:numFmt w:val="bullet"/>
      <w:lvlText w:val="•"/>
      <w:lvlJc w:val="left"/>
      <w:pPr>
        <w:tabs>
          <w:tab w:val="num" w:pos="5760"/>
        </w:tabs>
        <w:ind w:left="5760" w:hanging="360"/>
      </w:pPr>
      <w:rPr>
        <w:rFonts w:ascii="Arial" w:hAnsi="Arial" w:hint="default"/>
      </w:rPr>
    </w:lvl>
    <w:lvl w:ilvl="8" w:tplc="FF2AB0D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3E2"/>
    <w:rsid w:val="00043431"/>
    <w:rsid w:val="0005098E"/>
    <w:rsid w:val="000B2A4C"/>
    <w:rsid w:val="00113D2F"/>
    <w:rsid w:val="00175C52"/>
    <w:rsid w:val="002225FD"/>
    <w:rsid w:val="00294C37"/>
    <w:rsid w:val="00382891"/>
    <w:rsid w:val="0053674C"/>
    <w:rsid w:val="00637EC2"/>
    <w:rsid w:val="006E7AA8"/>
    <w:rsid w:val="00717DE5"/>
    <w:rsid w:val="00750918"/>
    <w:rsid w:val="007513E2"/>
    <w:rsid w:val="00836ACD"/>
    <w:rsid w:val="00A70FD6"/>
    <w:rsid w:val="00A7221B"/>
    <w:rsid w:val="00B649EB"/>
    <w:rsid w:val="00B95849"/>
    <w:rsid w:val="00BA2239"/>
    <w:rsid w:val="00C2342F"/>
    <w:rsid w:val="00DC59E3"/>
    <w:rsid w:val="00E56D4B"/>
    <w:rsid w:val="00EF1283"/>
    <w:rsid w:val="00EF7039"/>
    <w:rsid w:val="00F3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3E2"/>
    <w:pPr>
      <w:ind w:left="720"/>
      <w:contextualSpacing/>
    </w:pPr>
  </w:style>
  <w:style w:type="paragraph" w:styleId="Header">
    <w:name w:val="header"/>
    <w:basedOn w:val="Normal"/>
    <w:link w:val="HeaderChar"/>
    <w:uiPriority w:val="99"/>
    <w:semiHidden/>
    <w:unhideWhenUsed/>
    <w:rsid w:val="00BA22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239"/>
  </w:style>
  <w:style w:type="paragraph" w:styleId="Footer">
    <w:name w:val="footer"/>
    <w:basedOn w:val="Normal"/>
    <w:link w:val="FooterChar"/>
    <w:uiPriority w:val="99"/>
    <w:unhideWhenUsed/>
    <w:rsid w:val="00BA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39"/>
  </w:style>
  <w:style w:type="paragraph" w:styleId="NormalWeb">
    <w:name w:val="Normal (Web)"/>
    <w:basedOn w:val="Normal"/>
    <w:uiPriority w:val="99"/>
    <w:semiHidden/>
    <w:unhideWhenUsed/>
    <w:rsid w:val="00A7221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3E2"/>
    <w:pPr>
      <w:ind w:left="720"/>
      <w:contextualSpacing/>
    </w:pPr>
  </w:style>
  <w:style w:type="paragraph" w:styleId="Header">
    <w:name w:val="header"/>
    <w:basedOn w:val="Normal"/>
    <w:link w:val="HeaderChar"/>
    <w:uiPriority w:val="99"/>
    <w:semiHidden/>
    <w:unhideWhenUsed/>
    <w:rsid w:val="00BA22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2239"/>
  </w:style>
  <w:style w:type="paragraph" w:styleId="Footer">
    <w:name w:val="footer"/>
    <w:basedOn w:val="Normal"/>
    <w:link w:val="FooterChar"/>
    <w:uiPriority w:val="99"/>
    <w:unhideWhenUsed/>
    <w:rsid w:val="00BA2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39"/>
  </w:style>
  <w:style w:type="paragraph" w:styleId="NormalWeb">
    <w:name w:val="Normal (Web)"/>
    <w:basedOn w:val="Normal"/>
    <w:uiPriority w:val="99"/>
    <w:semiHidden/>
    <w:unhideWhenUsed/>
    <w:rsid w:val="00A7221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764426">
      <w:bodyDiv w:val="1"/>
      <w:marLeft w:val="0"/>
      <w:marRight w:val="0"/>
      <w:marTop w:val="0"/>
      <w:marBottom w:val="0"/>
      <w:divBdr>
        <w:top w:val="none" w:sz="0" w:space="0" w:color="auto"/>
        <w:left w:val="none" w:sz="0" w:space="0" w:color="auto"/>
        <w:bottom w:val="none" w:sz="0" w:space="0" w:color="auto"/>
        <w:right w:val="none" w:sz="0" w:space="0" w:color="auto"/>
      </w:divBdr>
    </w:div>
    <w:div w:id="1319725181">
      <w:bodyDiv w:val="1"/>
      <w:marLeft w:val="0"/>
      <w:marRight w:val="0"/>
      <w:marTop w:val="0"/>
      <w:marBottom w:val="0"/>
      <w:divBdr>
        <w:top w:val="none" w:sz="0" w:space="0" w:color="auto"/>
        <w:left w:val="none" w:sz="0" w:space="0" w:color="auto"/>
        <w:bottom w:val="none" w:sz="0" w:space="0" w:color="auto"/>
        <w:right w:val="none" w:sz="0" w:space="0" w:color="auto"/>
      </w:divBdr>
    </w:div>
    <w:div w:id="1499032586">
      <w:bodyDiv w:val="1"/>
      <w:marLeft w:val="0"/>
      <w:marRight w:val="0"/>
      <w:marTop w:val="0"/>
      <w:marBottom w:val="0"/>
      <w:divBdr>
        <w:top w:val="none" w:sz="0" w:space="0" w:color="auto"/>
        <w:left w:val="none" w:sz="0" w:space="0" w:color="auto"/>
        <w:bottom w:val="none" w:sz="0" w:space="0" w:color="auto"/>
        <w:right w:val="none" w:sz="0" w:space="0" w:color="auto"/>
      </w:divBdr>
    </w:div>
    <w:div w:id="1591573505">
      <w:bodyDiv w:val="1"/>
      <w:marLeft w:val="0"/>
      <w:marRight w:val="0"/>
      <w:marTop w:val="0"/>
      <w:marBottom w:val="0"/>
      <w:divBdr>
        <w:top w:val="none" w:sz="0" w:space="0" w:color="auto"/>
        <w:left w:val="none" w:sz="0" w:space="0" w:color="auto"/>
        <w:bottom w:val="none" w:sz="0" w:space="0" w:color="auto"/>
        <w:right w:val="none" w:sz="0" w:space="0" w:color="auto"/>
      </w:divBdr>
    </w:div>
    <w:div w:id="1851020152">
      <w:bodyDiv w:val="1"/>
      <w:marLeft w:val="0"/>
      <w:marRight w:val="0"/>
      <w:marTop w:val="0"/>
      <w:marBottom w:val="0"/>
      <w:divBdr>
        <w:top w:val="none" w:sz="0" w:space="0" w:color="auto"/>
        <w:left w:val="none" w:sz="0" w:space="0" w:color="auto"/>
        <w:bottom w:val="none" w:sz="0" w:space="0" w:color="auto"/>
        <w:right w:val="none" w:sz="0" w:space="0" w:color="auto"/>
      </w:divBdr>
      <w:divsChild>
        <w:div w:id="616719965">
          <w:marLeft w:val="720"/>
          <w:marRight w:val="0"/>
          <w:marTop w:val="0"/>
          <w:marBottom w:val="0"/>
          <w:divBdr>
            <w:top w:val="none" w:sz="0" w:space="0" w:color="auto"/>
            <w:left w:val="none" w:sz="0" w:space="0" w:color="auto"/>
            <w:bottom w:val="none" w:sz="0" w:space="0" w:color="auto"/>
            <w:right w:val="none" w:sz="0" w:space="0" w:color="auto"/>
          </w:divBdr>
        </w:div>
        <w:div w:id="313458774">
          <w:marLeft w:val="720"/>
          <w:marRight w:val="0"/>
          <w:marTop w:val="0"/>
          <w:marBottom w:val="0"/>
          <w:divBdr>
            <w:top w:val="none" w:sz="0" w:space="0" w:color="auto"/>
            <w:left w:val="none" w:sz="0" w:space="0" w:color="auto"/>
            <w:bottom w:val="none" w:sz="0" w:space="0" w:color="auto"/>
            <w:right w:val="none" w:sz="0" w:space="0" w:color="auto"/>
          </w:divBdr>
        </w:div>
        <w:div w:id="198288294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1934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clkanepi</dc:creator>
  <cp:lastModifiedBy>Cheryl L. Kane-Piasecki</cp:lastModifiedBy>
  <cp:revision>2</cp:revision>
  <dcterms:created xsi:type="dcterms:W3CDTF">2017-02-27T18:28:00Z</dcterms:created>
  <dcterms:modified xsi:type="dcterms:W3CDTF">2017-02-27T18:28:00Z</dcterms:modified>
</cp:coreProperties>
</file>